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2C80" w14:textId="56697C53" w:rsidR="002356CB" w:rsidRPr="00B133A3" w:rsidRDefault="005769D1" w:rsidP="005769D1">
      <w:pPr>
        <w:spacing w:before="0" w:after="200" w:line="276" w:lineRule="auto"/>
        <w:jc w:val="left"/>
        <w:rPr>
          <w:b/>
          <w:bCs/>
          <w:sz w:val="32"/>
          <w:szCs w:val="32"/>
        </w:rPr>
      </w:pPr>
      <w:r w:rsidRPr="005769D1">
        <w:rPr>
          <w:b/>
          <w:sz w:val="32"/>
          <w:szCs w:val="32"/>
        </w:rPr>
        <w:t>W</w:t>
      </w:r>
      <w:r w:rsidR="00AD2A68" w:rsidRPr="005769D1">
        <w:rPr>
          <w:b/>
          <w:bCs/>
          <w:color w:val="000000" w:themeColor="text1"/>
          <w:sz w:val="32"/>
          <w:szCs w:val="32"/>
        </w:rPr>
        <w:t>estwood</w:t>
      </w:r>
      <w:r w:rsidR="00AD2A68" w:rsidRPr="00AD2A68">
        <w:rPr>
          <w:b/>
          <w:bCs/>
          <w:color w:val="000000" w:themeColor="text1"/>
          <w:sz w:val="32"/>
          <w:szCs w:val="32"/>
        </w:rPr>
        <w:t xml:space="preserve"> College</w:t>
      </w:r>
      <w:r w:rsidR="002356CB" w:rsidRPr="00AD2A68">
        <w:rPr>
          <w:b/>
          <w:bCs/>
          <w:color w:val="000000" w:themeColor="text1"/>
          <w:sz w:val="32"/>
          <w:szCs w:val="32"/>
        </w:rPr>
        <w:t xml:space="preserve"> </w:t>
      </w:r>
      <w:r w:rsidR="002356CB" w:rsidRPr="00B133A3">
        <w:rPr>
          <w:b/>
          <w:bCs/>
          <w:sz w:val="32"/>
          <w:szCs w:val="32"/>
        </w:rPr>
        <w:t>provider access policy statement</w:t>
      </w:r>
    </w:p>
    <w:p w14:paraId="10466CCC" w14:textId="434A78A8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>Under Section 42B of the Education Act 1997</w:t>
      </w:r>
      <w:r w:rsidR="00F065F1">
        <w:rPr>
          <w:rFonts w:cs="Arial"/>
        </w:rPr>
        <w:t xml:space="preserve"> and the Skills and Post-16 Education Act 2022</w:t>
      </w:r>
      <w:r w:rsidRPr="001F2BC6">
        <w:rPr>
          <w:rFonts w:cs="Arial"/>
        </w:rPr>
        <w:t xml:space="preserve"> we have a duty to provide pupils in </w:t>
      </w:r>
      <w:r w:rsidR="00376F24">
        <w:rPr>
          <w:rFonts w:cs="Arial"/>
        </w:rPr>
        <w:t>Y</w:t>
      </w:r>
      <w:r w:rsidRPr="001F2BC6">
        <w:rPr>
          <w:rFonts w:cs="Arial"/>
        </w:rPr>
        <w:t>ears 8-13 with access to providers of post-14, post-16 and post-18 education and training</w:t>
      </w:r>
      <w:r w:rsidR="00F065F1">
        <w:rPr>
          <w:rFonts w:cs="Arial"/>
        </w:rPr>
        <w:t>.</w:t>
      </w:r>
      <w:r w:rsidRPr="001F2BC6">
        <w:rPr>
          <w:rFonts w:cs="Arial"/>
        </w:rPr>
        <w:t xml:space="preserve"> This policy statement sets out how we manage access requests from these providers. </w:t>
      </w:r>
    </w:p>
    <w:p w14:paraId="3D7C7C0C" w14:textId="75010209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  <w:b/>
          <w:sz w:val="28"/>
        </w:rPr>
        <w:t>What are pupils entitled to?</w:t>
      </w:r>
    </w:p>
    <w:p w14:paraId="4C7135ED" w14:textId="77BEB057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>Pupils</w:t>
      </w:r>
      <w:r w:rsidR="00D86924">
        <w:rPr>
          <w:rFonts w:cs="Arial"/>
        </w:rPr>
        <w:t xml:space="preserve"> in Years 8 to 13 are entitled to:</w:t>
      </w:r>
    </w:p>
    <w:p w14:paraId="2E2EA070" w14:textId="77777777" w:rsidR="002356CB" w:rsidRPr="001F2BC6" w:rsidRDefault="002356CB" w:rsidP="005D5D9F">
      <w:pPr>
        <w:pStyle w:val="ListParagraph"/>
        <w:numPr>
          <w:ilvl w:val="0"/>
          <w:numId w:val="5"/>
        </w:numPr>
        <w:spacing w:before="0"/>
        <w:jc w:val="left"/>
        <w:rPr>
          <w:rFonts w:ascii="Arial" w:hAnsi="Arial" w:cs="Arial"/>
        </w:rPr>
      </w:pPr>
      <w:r w:rsidRPr="001F2BC6">
        <w:rPr>
          <w:rFonts w:ascii="Arial" w:hAnsi="Arial" w:cs="Arial"/>
        </w:rPr>
        <w:t>Learn more about technical education qualifications and apprenticeship opportunities, as part of a careers programme which informs pupils of the full range of education and training options available to them at each transition point.</w:t>
      </w:r>
    </w:p>
    <w:p w14:paraId="4DCDAC46" w14:textId="77777777" w:rsidR="002356CB" w:rsidRPr="001F2BC6" w:rsidRDefault="002356CB" w:rsidP="005D5D9F">
      <w:pPr>
        <w:pStyle w:val="ListParagraph"/>
        <w:numPr>
          <w:ilvl w:val="0"/>
          <w:numId w:val="5"/>
        </w:numPr>
        <w:spacing w:before="0"/>
        <w:jc w:val="left"/>
        <w:rPr>
          <w:rFonts w:ascii="Arial" w:hAnsi="Arial" w:cs="Arial"/>
        </w:rPr>
      </w:pPr>
      <w:r w:rsidRPr="001F2BC6">
        <w:rPr>
          <w:rFonts w:ascii="Arial" w:hAnsi="Arial" w:cs="Arial"/>
        </w:rPr>
        <w:t xml:space="preserve">Hear from a range of local providers about the opportunities on offer, </w:t>
      </w:r>
      <w:r>
        <w:rPr>
          <w:rFonts w:ascii="Arial" w:hAnsi="Arial" w:cs="Arial"/>
        </w:rPr>
        <w:t>for example,</w:t>
      </w:r>
      <w:r w:rsidRPr="001F2BC6">
        <w:rPr>
          <w:rFonts w:ascii="Arial" w:hAnsi="Arial" w:cs="Arial"/>
        </w:rPr>
        <w:t xml:space="preserve"> technical education and apprenticeships – this can be achieved through options evenings, assemblies, group discussions</w:t>
      </w:r>
      <w:r>
        <w:rPr>
          <w:rFonts w:ascii="Arial" w:hAnsi="Arial" w:cs="Arial"/>
        </w:rPr>
        <w:t>,</w:t>
      </w:r>
      <w:r w:rsidRPr="001F2BC6">
        <w:rPr>
          <w:rFonts w:ascii="Arial" w:hAnsi="Arial" w:cs="Arial"/>
        </w:rPr>
        <w:t xml:space="preserve"> and taster events. </w:t>
      </w:r>
    </w:p>
    <w:p w14:paraId="6656CD1F" w14:textId="1FE39C68" w:rsidR="002356CB" w:rsidRDefault="002356CB" w:rsidP="005D5D9F">
      <w:pPr>
        <w:pStyle w:val="ListParagraph"/>
        <w:numPr>
          <w:ilvl w:val="0"/>
          <w:numId w:val="5"/>
        </w:numPr>
        <w:spacing w:before="0"/>
        <w:jc w:val="left"/>
        <w:rPr>
          <w:rFonts w:ascii="Arial" w:hAnsi="Arial" w:cs="Arial"/>
        </w:rPr>
      </w:pPr>
      <w:r w:rsidRPr="001F2BC6">
        <w:rPr>
          <w:rFonts w:ascii="Arial" w:hAnsi="Arial" w:cs="Arial"/>
        </w:rPr>
        <w:t>Understand how to apply to the full range of academic and technical courses</w:t>
      </w:r>
      <w:r>
        <w:rPr>
          <w:rFonts w:ascii="Arial" w:hAnsi="Arial" w:cs="Arial"/>
        </w:rPr>
        <w:t xml:space="preserve"> available to them</w:t>
      </w:r>
      <w:r w:rsidRPr="001F2BC6">
        <w:rPr>
          <w:rFonts w:ascii="Arial" w:hAnsi="Arial" w:cs="Arial"/>
        </w:rPr>
        <w:t xml:space="preserve">. </w:t>
      </w:r>
    </w:p>
    <w:p w14:paraId="79F3FEC5" w14:textId="7F160F8B" w:rsidR="00F065F1" w:rsidRDefault="00745F9F" w:rsidP="00561F6F">
      <w:pPr>
        <w:spacing w:before="0" w:line="276" w:lineRule="auto"/>
        <w:jc w:val="left"/>
        <w:rPr>
          <w:rFonts w:cs="Arial"/>
        </w:rPr>
      </w:pPr>
      <w:r>
        <w:rPr>
          <w:rFonts w:cs="Arial"/>
        </w:rPr>
        <w:t>All p</w:t>
      </w:r>
      <w:r w:rsidR="00F065F1">
        <w:rPr>
          <w:rFonts w:cs="Arial"/>
        </w:rPr>
        <w:t>upils</w:t>
      </w:r>
      <w:r>
        <w:rPr>
          <w:rFonts w:cs="Arial"/>
        </w:rPr>
        <w:t xml:space="preserve"> in Years 8 to 13</w:t>
      </w:r>
      <w:r w:rsidR="00F065F1">
        <w:rPr>
          <w:rFonts w:cs="Arial"/>
        </w:rPr>
        <w:t xml:space="preserve"> will receive </w:t>
      </w:r>
      <w:r>
        <w:rPr>
          <w:rFonts w:cs="Arial"/>
        </w:rPr>
        <w:t>at least six encounters with accredited providers of technical education and apprenticeships. These encounters will be divided accordingly:</w:t>
      </w:r>
    </w:p>
    <w:p w14:paraId="7AEB1325" w14:textId="3FF23706" w:rsidR="00745F9F" w:rsidRPr="009C3078" w:rsidRDefault="00D86924" w:rsidP="005D5D9F">
      <w:pPr>
        <w:pStyle w:val="ListParagraph"/>
        <w:numPr>
          <w:ilvl w:val="0"/>
          <w:numId w:val="6"/>
        </w:numPr>
        <w:spacing w:before="0"/>
        <w:jc w:val="left"/>
        <w:rPr>
          <w:rFonts w:cs="Arial"/>
        </w:rPr>
      </w:pPr>
      <w:r>
        <w:rPr>
          <w:rFonts w:ascii="Arial" w:hAnsi="Arial" w:cs="Arial"/>
        </w:rPr>
        <w:t>During the first key phase (Year 8 to Year 9)</w:t>
      </w:r>
      <w:r w:rsidR="00745F9F" w:rsidRPr="00D86924">
        <w:rPr>
          <w:rFonts w:ascii="Arial" w:hAnsi="Arial" w:cs="Arial"/>
        </w:rPr>
        <w:t xml:space="preserve"> </w:t>
      </w:r>
      <w:r w:rsidR="00745F9F">
        <w:rPr>
          <w:rFonts w:ascii="Arial" w:hAnsi="Arial" w:cs="Arial"/>
        </w:rPr>
        <w:t xml:space="preserve">all pupils </w:t>
      </w:r>
      <w:r w:rsidR="00C0358D">
        <w:rPr>
          <w:rFonts w:ascii="Arial" w:hAnsi="Arial" w:cs="Arial"/>
        </w:rPr>
        <w:t>must attend two mandatory sessions by accredited providers</w:t>
      </w:r>
    </w:p>
    <w:p w14:paraId="13070035" w14:textId="1E593E5B" w:rsidR="00C0358D" w:rsidRPr="009C3078" w:rsidRDefault="00D86924" w:rsidP="005D5D9F">
      <w:pPr>
        <w:pStyle w:val="ListParagraph"/>
        <w:numPr>
          <w:ilvl w:val="0"/>
          <w:numId w:val="6"/>
        </w:numPr>
        <w:spacing w:before="0"/>
        <w:jc w:val="left"/>
        <w:rPr>
          <w:rFonts w:cs="Arial"/>
        </w:rPr>
      </w:pPr>
      <w:r>
        <w:rPr>
          <w:rFonts w:ascii="Arial" w:hAnsi="Arial" w:cs="Arial"/>
        </w:rPr>
        <w:t>During the second key phase (Year 10 and 11)</w:t>
      </w:r>
      <w:r w:rsidR="00C0358D">
        <w:rPr>
          <w:rFonts w:ascii="Arial" w:hAnsi="Arial" w:cs="Arial"/>
          <w:b/>
          <w:bCs/>
          <w:color w:val="FF6900" w:themeColor="accent5"/>
        </w:rPr>
        <w:t xml:space="preserve"> </w:t>
      </w:r>
      <w:r w:rsidR="00C0358D">
        <w:rPr>
          <w:rFonts w:ascii="Arial" w:hAnsi="Arial" w:cs="Arial"/>
        </w:rPr>
        <w:t xml:space="preserve">all pupils must attend two mandatory sessions by accredited providers </w:t>
      </w:r>
    </w:p>
    <w:p w14:paraId="1868DFF6" w14:textId="10113DF6" w:rsidR="00C0358D" w:rsidRPr="00745F9F" w:rsidRDefault="00D86924" w:rsidP="005D5D9F">
      <w:pPr>
        <w:pStyle w:val="ListParagraph"/>
        <w:numPr>
          <w:ilvl w:val="0"/>
          <w:numId w:val="6"/>
        </w:numPr>
        <w:spacing w:before="0"/>
        <w:jc w:val="left"/>
        <w:rPr>
          <w:rFonts w:cs="Arial"/>
        </w:rPr>
      </w:pPr>
      <w:r>
        <w:rPr>
          <w:rFonts w:ascii="Arial" w:hAnsi="Arial" w:cs="Arial"/>
        </w:rPr>
        <w:t>During the third key phase (Year 12 and Year 13)</w:t>
      </w:r>
      <w:r w:rsidR="00C0358D">
        <w:rPr>
          <w:rFonts w:ascii="Arial" w:hAnsi="Arial" w:cs="Arial"/>
        </w:rPr>
        <w:t xml:space="preserve"> </w:t>
      </w:r>
      <w:r w:rsidR="002200EC">
        <w:rPr>
          <w:rFonts w:ascii="Arial" w:hAnsi="Arial" w:cs="Arial"/>
        </w:rPr>
        <w:t>there will two sessions by accredited providers</w:t>
      </w:r>
      <w:r w:rsidR="00970998">
        <w:rPr>
          <w:rFonts w:ascii="Arial" w:hAnsi="Arial" w:cs="Arial"/>
        </w:rPr>
        <w:t xml:space="preserve"> </w:t>
      </w:r>
      <w:r w:rsidR="002200EC">
        <w:rPr>
          <w:rFonts w:ascii="Arial" w:hAnsi="Arial" w:cs="Arial"/>
        </w:rPr>
        <w:t>– these will be optional for pupils to attend</w:t>
      </w:r>
      <w:r w:rsidR="00157306">
        <w:rPr>
          <w:rFonts w:ascii="Arial" w:hAnsi="Arial" w:cs="Arial"/>
        </w:rPr>
        <w:t xml:space="preserve"> </w:t>
      </w:r>
      <w:r w:rsidR="00970998" w:rsidRPr="005C2541">
        <w:rPr>
          <w:rFonts w:ascii="Arial" w:hAnsi="Arial" w:cs="Arial"/>
          <w:b/>
          <w:bCs/>
          <w:shd w:val="clear" w:color="auto" w:fill="ECECEC" w:themeFill="background2"/>
        </w:rPr>
        <w:t>[</w:t>
      </w:r>
      <w:r w:rsidR="00970998">
        <w:rPr>
          <w:rFonts w:ascii="Arial" w:hAnsi="Arial" w:cs="Arial"/>
          <w:b/>
          <w:bCs/>
          <w:shd w:val="clear" w:color="auto" w:fill="ECECEC" w:themeFill="background2"/>
        </w:rPr>
        <w:t>Please note that it is</w:t>
      </w:r>
      <w:r w:rsidR="00970998" w:rsidRPr="005C2541">
        <w:rPr>
          <w:rFonts w:ascii="Arial" w:hAnsi="Arial" w:cs="Arial"/>
          <w:b/>
          <w:bCs/>
          <w:shd w:val="clear" w:color="auto" w:fill="ECECEC" w:themeFill="background2"/>
        </w:rPr>
        <w:t xml:space="preserve"> mandatory for the school to </w:t>
      </w:r>
      <w:r w:rsidR="00970998">
        <w:rPr>
          <w:rFonts w:ascii="Arial" w:hAnsi="Arial" w:cs="Arial"/>
          <w:b/>
          <w:bCs/>
          <w:shd w:val="clear" w:color="auto" w:fill="ECECEC" w:themeFill="background2"/>
        </w:rPr>
        <w:t>put these specific sessions on;</w:t>
      </w:r>
      <w:r w:rsidR="00970998" w:rsidRPr="005C2541">
        <w:rPr>
          <w:rFonts w:ascii="Arial" w:hAnsi="Arial" w:cs="Arial"/>
          <w:b/>
          <w:bCs/>
          <w:shd w:val="clear" w:color="auto" w:fill="ECECEC" w:themeFill="background2"/>
        </w:rPr>
        <w:t xml:space="preserve"> however</w:t>
      </w:r>
      <w:r w:rsidR="00970998">
        <w:rPr>
          <w:rFonts w:ascii="Arial" w:hAnsi="Arial" w:cs="Arial"/>
          <w:b/>
          <w:bCs/>
          <w:shd w:val="clear" w:color="auto" w:fill="ECECEC" w:themeFill="background2"/>
        </w:rPr>
        <w:t>, attendance is optional for pupils.</w:t>
      </w:r>
      <w:r w:rsidR="00970998" w:rsidRPr="005C2541">
        <w:rPr>
          <w:rFonts w:ascii="Arial" w:hAnsi="Arial" w:cs="Arial"/>
          <w:b/>
          <w:bCs/>
          <w:shd w:val="clear" w:color="auto" w:fill="ECECEC" w:themeFill="background2"/>
        </w:rPr>
        <w:t>]</w:t>
      </w:r>
      <w:r w:rsidR="00970998">
        <w:rPr>
          <w:rFonts w:ascii="Arial" w:hAnsi="Arial" w:cs="Arial"/>
          <w:b/>
          <w:bCs/>
        </w:rPr>
        <w:t xml:space="preserve"> </w:t>
      </w:r>
    </w:p>
    <w:p w14:paraId="64B8E10B" w14:textId="1CA65E49" w:rsidR="002356CB" w:rsidRPr="001F2BC6" w:rsidRDefault="4EE693CA" w:rsidP="00561F6F">
      <w:pPr>
        <w:spacing w:line="276" w:lineRule="auto"/>
        <w:jc w:val="left"/>
        <w:rPr>
          <w:rFonts w:cs="Arial"/>
        </w:rPr>
      </w:pPr>
      <w:r w:rsidRPr="6753B0D4">
        <w:rPr>
          <w:rFonts w:cs="Arial"/>
          <w:b/>
          <w:bCs/>
          <w:sz w:val="28"/>
          <w:szCs w:val="28"/>
        </w:rPr>
        <w:t>What opportunities are provided to allow access to pupils?</w:t>
      </w:r>
    </w:p>
    <w:p w14:paraId="09C647D8" w14:textId="1770835B" w:rsidR="006724F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 xml:space="preserve">Via our school careers programme, we offer providers numerous opportunities throughout the school year to speak to pupils and/or their parents. </w:t>
      </w:r>
    </w:p>
    <w:p w14:paraId="526C0450" w14:textId="08E5FE23" w:rsidR="006724F6" w:rsidRDefault="7833ADFC" w:rsidP="00561F6F">
      <w:pPr>
        <w:spacing w:line="276" w:lineRule="auto"/>
        <w:jc w:val="left"/>
        <w:rPr>
          <w:rFonts w:cs="Arial"/>
        </w:rPr>
      </w:pPr>
      <w:r w:rsidRPr="6753B0D4">
        <w:rPr>
          <w:rFonts w:cs="Arial"/>
        </w:rPr>
        <w:t>These sessions will be scheduled during the school’s main opening hours.</w:t>
      </w:r>
    </w:p>
    <w:p w14:paraId="417D5DD7" w14:textId="70CE6B44" w:rsidR="006724F6" w:rsidRDefault="7833ADFC" w:rsidP="00561F6F">
      <w:pPr>
        <w:spacing w:line="276" w:lineRule="auto"/>
        <w:jc w:val="left"/>
        <w:rPr>
          <w:rFonts w:cs="Arial"/>
        </w:rPr>
      </w:pPr>
      <w:r>
        <w:rPr>
          <w:rFonts w:cs="Arial"/>
        </w:rPr>
        <w:t>The school offers the six provider encounters that are legally required – these are marked with bold text</w:t>
      </w:r>
      <w:r w:rsidR="12E0C598">
        <w:rPr>
          <w:rFonts w:cs="Arial"/>
        </w:rPr>
        <w:t xml:space="preserve"> below</w:t>
      </w:r>
      <w:r>
        <w:rPr>
          <w:rFonts w:cs="Arial"/>
        </w:rPr>
        <w:t xml:space="preserve"> – and a number of additional events.</w:t>
      </w:r>
    </w:p>
    <w:p w14:paraId="439DF703" w14:textId="77777777" w:rsidR="006724F6" w:rsidRDefault="4EE693CA" w:rsidP="00561F6F">
      <w:pPr>
        <w:spacing w:line="276" w:lineRule="auto"/>
        <w:jc w:val="left"/>
        <w:rPr>
          <w:rFonts w:cs="Arial"/>
        </w:rPr>
      </w:pPr>
      <w:r w:rsidRPr="6753B0D4">
        <w:rPr>
          <w:rFonts w:cs="Arial"/>
        </w:rPr>
        <w:t>Our annual schedule of events is as follows</w:t>
      </w:r>
      <w:r w:rsidR="7833ADFC" w:rsidRPr="6753B0D4">
        <w:rPr>
          <w:rFonts w:cs="Arial"/>
        </w:rPr>
        <w:t>:</w:t>
      </w:r>
      <w:r w:rsidR="78EE0C7A" w:rsidRPr="6753B0D4">
        <w:rPr>
          <w:rFonts w:cs="Arial"/>
        </w:rPr>
        <w:t xml:space="preserve"> </w:t>
      </w:r>
    </w:p>
    <w:p w14:paraId="0C12A9DC" w14:textId="430B0CE0" w:rsidR="008B2633" w:rsidRDefault="008B2633" w:rsidP="00561F6F">
      <w:pPr>
        <w:spacing w:line="276" w:lineRule="auto"/>
        <w:jc w:val="left"/>
        <w:rPr>
          <w:rFonts w:cs="Arial"/>
          <w:b/>
          <w:bCs/>
          <w:shd w:val="clear" w:color="auto" w:fill="ECECEC" w:themeFill="background2"/>
        </w:rPr>
      </w:pPr>
    </w:p>
    <w:p w14:paraId="2E3E750D" w14:textId="3DCD96D5" w:rsidR="6753B0D4" w:rsidRDefault="6753B0D4" w:rsidP="6753B0D4">
      <w:pPr>
        <w:spacing w:line="276" w:lineRule="auto"/>
        <w:jc w:val="left"/>
        <w:rPr>
          <w:rFonts w:cs="Arial"/>
          <w:b/>
          <w:bCs/>
        </w:rPr>
      </w:pPr>
    </w:p>
    <w:p w14:paraId="13204FE2" w14:textId="59A55729" w:rsidR="005769D1" w:rsidRDefault="005769D1" w:rsidP="6753B0D4">
      <w:pPr>
        <w:spacing w:line="276" w:lineRule="auto"/>
        <w:jc w:val="left"/>
        <w:rPr>
          <w:rFonts w:cs="Arial"/>
          <w:b/>
          <w:bCs/>
        </w:rPr>
      </w:pPr>
    </w:p>
    <w:p w14:paraId="370D935E" w14:textId="77777777" w:rsidR="005769D1" w:rsidRDefault="005769D1" w:rsidP="6753B0D4">
      <w:pPr>
        <w:spacing w:line="276" w:lineRule="auto"/>
        <w:jc w:val="left"/>
        <w:rPr>
          <w:rFonts w:cs="Arial"/>
          <w:b/>
          <w:bCs/>
        </w:rPr>
      </w:pPr>
    </w:p>
    <w:p w14:paraId="19F9D0CF" w14:textId="77777777" w:rsidR="008B2633" w:rsidRPr="001F2BC6" w:rsidRDefault="008B2633" w:rsidP="00561F6F">
      <w:pPr>
        <w:spacing w:line="276" w:lineRule="auto"/>
        <w:jc w:val="left"/>
        <w:rPr>
          <w:rFonts w:cs="Arial"/>
        </w:rPr>
      </w:pPr>
    </w:p>
    <w:tbl>
      <w:tblPr>
        <w:tblStyle w:val="TableGrid"/>
        <w:tblW w:w="10207" w:type="dxa"/>
        <w:tblInd w:w="-426" w:type="dxa"/>
        <w:tblLook w:val="04A0" w:firstRow="1" w:lastRow="0" w:firstColumn="1" w:lastColumn="0" w:noHBand="0" w:noVBand="1"/>
      </w:tblPr>
      <w:tblGrid>
        <w:gridCol w:w="1277"/>
        <w:gridCol w:w="2977"/>
        <w:gridCol w:w="3260"/>
        <w:gridCol w:w="2693"/>
      </w:tblGrid>
      <w:tr w:rsidR="002356CB" w:rsidRPr="009A26A6" w14:paraId="087247F3" w14:textId="77777777" w:rsidTr="6753B0D4">
        <w:tc>
          <w:tcPr>
            <w:tcW w:w="1277" w:type="dxa"/>
            <w:tcBorders>
              <w:top w:val="nil"/>
              <w:left w:val="nil"/>
            </w:tcBorders>
            <w:vAlign w:val="center"/>
          </w:tcPr>
          <w:p w14:paraId="36FDA3C5" w14:textId="77777777" w:rsidR="002356CB" w:rsidRPr="009A26A6" w:rsidRDefault="002356CB" w:rsidP="00561F6F">
            <w:pPr>
              <w:spacing w:line="276" w:lineRule="auto"/>
              <w:jc w:val="left"/>
              <w:rPr>
                <w:rFonts w:cs="Arial"/>
                <w:sz w:val="22"/>
                <w:szCs w:val="28"/>
              </w:rPr>
            </w:pPr>
          </w:p>
        </w:tc>
        <w:tc>
          <w:tcPr>
            <w:tcW w:w="2977" w:type="dxa"/>
            <w:shd w:val="clear" w:color="auto" w:fill="041E42" w:themeFill="accent3"/>
            <w:vAlign w:val="center"/>
          </w:tcPr>
          <w:p w14:paraId="3B808938" w14:textId="77777777" w:rsidR="002356CB" w:rsidRPr="009A26A6" w:rsidRDefault="002356CB" w:rsidP="00561F6F">
            <w:pPr>
              <w:spacing w:line="276" w:lineRule="auto"/>
              <w:jc w:val="left"/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</w:pPr>
            <w:r w:rsidRPr="009A26A6"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  <w:t>Autumn</w:t>
            </w:r>
          </w:p>
        </w:tc>
        <w:tc>
          <w:tcPr>
            <w:tcW w:w="3260" w:type="dxa"/>
            <w:shd w:val="clear" w:color="auto" w:fill="041E42" w:themeFill="accent3"/>
            <w:vAlign w:val="center"/>
          </w:tcPr>
          <w:p w14:paraId="4D1CFC37" w14:textId="77777777" w:rsidR="002356CB" w:rsidRPr="009A26A6" w:rsidRDefault="002356CB" w:rsidP="00561F6F">
            <w:pPr>
              <w:spacing w:line="276" w:lineRule="auto"/>
              <w:jc w:val="left"/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</w:pPr>
            <w:r w:rsidRPr="009A26A6"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  <w:t>Spring</w:t>
            </w:r>
          </w:p>
        </w:tc>
        <w:tc>
          <w:tcPr>
            <w:tcW w:w="2693" w:type="dxa"/>
            <w:shd w:val="clear" w:color="auto" w:fill="041E42" w:themeFill="accent3"/>
            <w:vAlign w:val="center"/>
          </w:tcPr>
          <w:p w14:paraId="6C049FC5" w14:textId="77777777" w:rsidR="002356CB" w:rsidRPr="009A26A6" w:rsidRDefault="002356CB" w:rsidP="00561F6F">
            <w:pPr>
              <w:spacing w:line="276" w:lineRule="auto"/>
              <w:jc w:val="left"/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</w:pPr>
            <w:r w:rsidRPr="009A26A6"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  <w:t>Summer</w:t>
            </w:r>
          </w:p>
        </w:tc>
      </w:tr>
      <w:tr w:rsidR="0035508A" w:rsidRPr="009A26A6" w14:paraId="2DF1EFFA" w14:textId="77777777" w:rsidTr="6753B0D4">
        <w:tc>
          <w:tcPr>
            <w:tcW w:w="1277" w:type="dxa"/>
            <w:shd w:val="clear" w:color="auto" w:fill="ECECEC" w:themeFill="background2"/>
            <w:vAlign w:val="center"/>
          </w:tcPr>
          <w:p w14:paraId="5A90F1C9" w14:textId="77777777" w:rsidR="0035508A" w:rsidRPr="009A26A6" w:rsidRDefault="0035508A" w:rsidP="0035508A">
            <w:pPr>
              <w:spacing w:line="276" w:lineRule="auto"/>
              <w:jc w:val="left"/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</w:pPr>
            <w:r w:rsidRPr="009A26A6">
              <w:rPr>
                <w:rFonts w:cs="Arial"/>
                <w:b/>
                <w:bCs/>
                <w:sz w:val="22"/>
                <w:szCs w:val="28"/>
              </w:rPr>
              <w:t>Year 9</w:t>
            </w:r>
          </w:p>
        </w:tc>
        <w:tc>
          <w:tcPr>
            <w:tcW w:w="2977" w:type="dxa"/>
            <w:vAlign w:val="center"/>
          </w:tcPr>
          <w:p w14:paraId="6AFF386E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F-Ball – </w:t>
            </w:r>
            <w:r w:rsidRPr="0053087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Employer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3601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Awareness &amp; Careers Assembly</w:t>
            </w:r>
          </w:p>
          <w:p w14:paraId="5C24CEC4" w14:textId="77777777" w:rsidR="0007008F" w:rsidRDefault="0007008F" w:rsidP="0007008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Leek Fire Station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Careers Visit </w:t>
            </w:r>
          </w:p>
          <w:p w14:paraId="5B70B9AA" w14:textId="77777777" w:rsidR="0007008F" w:rsidRPr="0007008F" w:rsidRDefault="0007008F" w:rsidP="0007008F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7008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Employer Fayre –  </w:t>
            </w:r>
          </w:p>
          <w:p w14:paraId="0E8F92A4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 w:rsidRPr="0007008F">
              <w:rPr>
                <w:rFonts w:cstheme="minorHAnsi"/>
                <w:color w:val="000000" w:themeColor="text1"/>
              </w:rPr>
              <w:t>F-Ball</w:t>
            </w:r>
          </w:p>
          <w:p w14:paraId="34F955ED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Direct Parts</w:t>
            </w:r>
          </w:p>
          <w:p w14:paraId="5C622F5A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My Active Leek</w:t>
            </w:r>
          </w:p>
          <w:p w14:paraId="3DBF69C2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Bennett Brooks</w:t>
            </w:r>
          </w:p>
          <w:p w14:paraId="73491E0D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Peak Climbing wall</w:t>
            </w:r>
          </w:p>
          <w:p w14:paraId="5712CC1C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Leek Radio</w:t>
            </w:r>
          </w:p>
          <w:p w14:paraId="072D43E3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Smart Gas</w:t>
            </w:r>
          </w:p>
          <w:p w14:paraId="6E921CA6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SAS Water</w:t>
            </w:r>
          </w:p>
          <w:p w14:paraId="76620D8E" w14:textId="7777777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HSBC</w:t>
            </w:r>
          </w:p>
          <w:p w14:paraId="2AAEE72A" w14:textId="77777777" w:rsidR="0007008F" w:rsidRP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Stoke-on-Trent Council Apprenticeships </w:t>
            </w:r>
          </w:p>
          <w:p w14:paraId="27F948D3" w14:textId="77777777" w:rsidR="0007008F" w:rsidRDefault="0007008F" w:rsidP="0007008F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5988291" w14:textId="358C9E27" w:rsidR="0007008F" w:rsidRPr="004A7244" w:rsidRDefault="0007008F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D6E233D" w14:textId="77777777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interviews</w:t>
            </w:r>
          </w:p>
          <w:p w14:paraId="254AAA49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F-Ball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Apprenticeships and Careers Assembly</w:t>
            </w:r>
          </w:p>
          <w:p w14:paraId="6B9E298A" w14:textId="4E78149D" w:rsidR="00FB0C11" w:rsidRDefault="00FB0C11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B0C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My Active Leek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</w:t>
            </w:r>
            <w:r w:rsidRPr="00FB0C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Visit</w:t>
            </w:r>
          </w:p>
          <w:p w14:paraId="3C73852A" w14:textId="77777777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Courses</w:t>
            </w:r>
          </w:p>
          <w:p w14:paraId="36C88383" w14:textId="7EDA5BF3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>Careers Fair – Listed below</w:t>
            </w:r>
          </w:p>
          <w:p w14:paraId="4569F79B" w14:textId="77777777" w:rsidR="0035508A" w:rsidRPr="0035508A" w:rsidRDefault="0035508A" w:rsidP="0035508A">
            <w:pPr>
              <w:jc w:val="left"/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Colleges – 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>Macclesfield, Leek, Buxton, Reaseheath, Stoke-on-Trent, Stoke 6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  <w:vertAlign w:val="superscript"/>
              </w:rPr>
              <w:t>th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 xml:space="preserve"> form.</w:t>
            </w:r>
          </w:p>
          <w:p w14:paraId="0D4CC5EF" w14:textId="77777777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Workplaces – 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>Direct Group, Croda, F-Ball, Leek Radio, Police, Fibre Connect, Stoke City FC, Leek Town FC, Bennett Brooks</w:t>
            </w:r>
          </w:p>
          <w:p w14:paraId="55522662" w14:textId="77777777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Military, 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>RAF, Army</w:t>
            </w: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 </w:t>
            </w:r>
          </w:p>
          <w:p w14:paraId="4B975F28" w14:textId="77777777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</w:p>
          <w:p w14:paraId="46D5A049" w14:textId="1006EB7C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670C079" w14:textId="19E46B52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–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Career options</w:t>
            </w:r>
          </w:p>
          <w:p w14:paraId="18D68739" w14:textId="735F0DD3" w:rsidR="00FB0C11" w:rsidRDefault="00FB0C11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B0C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My Active Leek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</w:t>
            </w:r>
            <w:r w:rsidRPr="00FB0C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Visit</w:t>
            </w:r>
          </w:p>
          <w:p w14:paraId="0AB310B1" w14:textId="159E1DE0" w:rsidR="00FB0C11" w:rsidRPr="00FB0C11" w:rsidRDefault="00FB0C11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B0C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Direct Group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- </w:t>
            </w:r>
            <w:r w:rsidRPr="00FB0C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Visit</w:t>
            </w:r>
          </w:p>
          <w:p w14:paraId="78ED3B97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F-Ball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/Apprenticeships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options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43585A6A" w14:textId="77777777" w:rsidR="0007008F" w:rsidRDefault="0007008F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Network Rail – </w:t>
            </w:r>
            <w:r w:rsidRPr="0007008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Visit</w:t>
            </w:r>
          </w:p>
          <w:p w14:paraId="0C72DF6C" w14:textId="30A7DD0B" w:rsidR="00FB0C11" w:rsidRPr="004A7244" w:rsidRDefault="00FB0C11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World of Work – </w:t>
            </w:r>
            <w:r w:rsidRPr="00FB0C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Day at work</w:t>
            </w:r>
          </w:p>
        </w:tc>
      </w:tr>
      <w:tr w:rsidR="0035508A" w:rsidRPr="009A26A6" w14:paraId="216FF48D" w14:textId="77777777" w:rsidTr="6753B0D4">
        <w:tc>
          <w:tcPr>
            <w:tcW w:w="1277" w:type="dxa"/>
            <w:shd w:val="clear" w:color="auto" w:fill="ECECEC" w:themeFill="background2"/>
            <w:vAlign w:val="center"/>
          </w:tcPr>
          <w:p w14:paraId="35901713" w14:textId="77777777" w:rsidR="0035508A" w:rsidRPr="009A26A6" w:rsidRDefault="0035508A" w:rsidP="0035508A">
            <w:pPr>
              <w:spacing w:line="276" w:lineRule="auto"/>
              <w:jc w:val="left"/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</w:pPr>
            <w:r w:rsidRPr="009A26A6">
              <w:rPr>
                <w:rFonts w:cs="Arial"/>
                <w:b/>
                <w:bCs/>
                <w:sz w:val="22"/>
                <w:szCs w:val="28"/>
              </w:rPr>
              <w:t>Year 10</w:t>
            </w:r>
          </w:p>
        </w:tc>
        <w:tc>
          <w:tcPr>
            <w:tcW w:w="2977" w:type="dxa"/>
            <w:vAlign w:val="center"/>
          </w:tcPr>
          <w:p w14:paraId="3280D5D2" w14:textId="51A7DFAC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3601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assembly</w:t>
            </w: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C4B3473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interviews</w:t>
            </w:r>
          </w:p>
          <w:p w14:paraId="245E474B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3601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and Leek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CV Writing Workshops</w:t>
            </w:r>
          </w:p>
          <w:p w14:paraId="287D019F" w14:textId="1CD8DE4E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Leek Fire Station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Careers Visit </w:t>
            </w:r>
          </w:p>
          <w:p w14:paraId="3E2FC915" w14:textId="5F0BDFC9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3D1F1CA" w14:textId="7B8E471E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AE1EAE5" w14:textId="088548F3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Leek </w:t>
            </w: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College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Course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options talk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&amp; Apprenticeship workshop</w:t>
            </w:r>
          </w:p>
          <w:p w14:paraId="39538F57" w14:textId="395223B0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F-Ball </w:t>
            </w: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Apprenticeship assembly</w:t>
            </w: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339E484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– Careers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interviews</w:t>
            </w:r>
          </w:p>
          <w:p w14:paraId="462F9C31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Careers Fair</w:t>
            </w:r>
          </w:p>
          <w:p w14:paraId="10B38165" w14:textId="0012498D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Direct Group – 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Workplace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603C3A77" w14:textId="6751C8A0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Bennett Brooks – 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Workplace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52E16A21" w14:textId="61F4A1DE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F-Ball – 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Workplace</w:t>
            </w:r>
          </w:p>
          <w:p w14:paraId="7344658C" w14:textId="7409B195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Croda –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Workplace</w:t>
            </w:r>
          </w:p>
          <w:p w14:paraId="7C036D61" w14:textId="465A5F65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Police – 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Workplace</w:t>
            </w:r>
          </w:p>
          <w:p w14:paraId="10382176" w14:textId="3149DC70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Leek Radio– 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Workplace</w:t>
            </w:r>
          </w:p>
          <w:p w14:paraId="09B923D2" w14:textId="40BA922E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Stoke City FC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-Workplace</w:t>
            </w:r>
          </w:p>
          <w:p w14:paraId="5EF66D50" w14:textId="312F5117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Leek Town FC-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Workplace</w:t>
            </w:r>
          </w:p>
          <w:p w14:paraId="5624B161" w14:textId="13B34839" w:rsidR="0035508A" w:rsidRPr="004111BB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Fibre Connect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- Workplace</w:t>
            </w:r>
          </w:p>
          <w:p w14:paraId="179DC185" w14:textId="2A13FAA7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Macclesfield College -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College</w:t>
            </w:r>
          </w:p>
          <w:p w14:paraId="2BECD1F0" w14:textId="262E3065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Newcastle College -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College</w:t>
            </w:r>
          </w:p>
          <w:p w14:paraId="146BFA15" w14:textId="550362DD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Leek College -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College</w:t>
            </w:r>
          </w:p>
          <w:p w14:paraId="09DECE8F" w14:textId="7DF49FC2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College-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College</w:t>
            </w:r>
          </w:p>
          <w:p w14:paraId="1E5EF041" w14:textId="2CA1CFC3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lastRenderedPageBreak/>
              <w:t>Reaseheath College-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College</w:t>
            </w:r>
          </w:p>
          <w:p w14:paraId="7C4CCABF" w14:textId="56AC3019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Stoke-on-Trent College -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College</w:t>
            </w:r>
          </w:p>
          <w:p w14:paraId="08A4039F" w14:textId="2FD11271" w:rsidR="0035508A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Army – 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Military </w:t>
            </w:r>
          </w:p>
          <w:p w14:paraId="662397FA" w14:textId="1ACFE97C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RAF – 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Military</w:t>
            </w:r>
          </w:p>
          <w:p w14:paraId="5835D3EF" w14:textId="4C7E0613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Stoke 6</w:t>
            </w: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Form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6</w:t>
            </w:r>
            <w:r w:rsidRPr="004111B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Forms</w:t>
            </w:r>
          </w:p>
        </w:tc>
        <w:tc>
          <w:tcPr>
            <w:tcW w:w="2693" w:type="dxa"/>
            <w:vAlign w:val="center"/>
          </w:tcPr>
          <w:p w14:paraId="2E52BEE4" w14:textId="78F3FF34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lastRenderedPageBreak/>
              <w:t>Buxton College</w:t>
            </w: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-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C. V support</w:t>
            </w:r>
          </w:p>
          <w:p w14:paraId="105CF70E" w14:textId="2C491258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F-Ball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Work Placement guidance</w:t>
            </w:r>
          </w:p>
          <w:p w14:paraId="693BDBA7" w14:textId="39E6BAAC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interviews</w:t>
            </w:r>
          </w:p>
          <w:p w14:paraId="600C5A88" w14:textId="110F987C" w:rsidR="0035508A" w:rsidRPr="004A7244" w:rsidRDefault="0035508A" w:rsidP="0035508A">
            <w:pPr>
              <w:spacing w:after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Reaseheath College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Course options</w:t>
            </w:r>
          </w:p>
          <w:p w14:paraId="3FE57724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Newcastle-under-Lyme College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Course options</w:t>
            </w:r>
          </w:p>
          <w:p w14:paraId="241053EA" w14:textId="626965AA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Work Experience week</w:t>
            </w:r>
          </w:p>
        </w:tc>
      </w:tr>
      <w:tr w:rsidR="0035508A" w:rsidRPr="009A26A6" w14:paraId="219703F0" w14:textId="77777777" w:rsidTr="6753B0D4">
        <w:tc>
          <w:tcPr>
            <w:tcW w:w="1277" w:type="dxa"/>
            <w:shd w:val="clear" w:color="auto" w:fill="ECECEC" w:themeFill="background2"/>
            <w:vAlign w:val="center"/>
          </w:tcPr>
          <w:p w14:paraId="5F059612" w14:textId="77777777" w:rsidR="0035508A" w:rsidRPr="009A26A6" w:rsidRDefault="0035508A" w:rsidP="0035508A">
            <w:pPr>
              <w:spacing w:after="0" w:line="276" w:lineRule="auto"/>
              <w:jc w:val="left"/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</w:pPr>
            <w:r w:rsidRPr="009A26A6">
              <w:rPr>
                <w:rFonts w:cs="Arial"/>
                <w:b/>
                <w:bCs/>
                <w:sz w:val="22"/>
                <w:szCs w:val="28"/>
              </w:rPr>
              <w:t>Year 11</w:t>
            </w:r>
          </w:p>
        </w:tc>
        <w:tc>
          <w:tcPr>
            <w:tcW w:w="2977" w:type="dxa"/>
            <w:vAlign w:val="center"/>
          </w:tcPr>
          <w:p w14:paraId="0EFF5168" w14:textId="4E2EC7BA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interviews</w:t>
            </w:r>
          </w:p>
          <w:p w14:paraId="07828EA5" w14:textId="77777777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Leek Fire Station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Careers Visit </w:t>
            </w:r>
          </w:p>
          <w:p w14:paraId="41F24D0C" w14:textId="77777777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165326AC" w14:textId="3ACC968F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Westwood College -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6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Form Open Evening </w:t>
            </w:r>
          </w:p>
          <w:p w14:paraId="51EC2C6D" w14:textId="2D6A8650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3601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Different Courses </w:t>
            </w:r>
          </w:p>
          <w:p w14:paraId="40180D02" w14:textId="72870F82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3601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CV Writing Workshops</w:t>
            </w:r>
          </w:p>
          <w:p w14:paraId="5732209A" w14:textId="77777777" w:rsidR="0007008F" w:rsidRDefault="0007008F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Employer Fayre –  </w:t>
            </w:r>
          </w:p>
          <w:p w14:paraId="546F4A81" w14:textId="72739543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 w:rsidRPr="0007008F">
              <w:rPr>
                <w:rFonts w:cstheme="minorHAnsi"/>
                <w:color w:val="000000" w:themeColor="text1"/>
              </w:rPr>
              <w:t>F-Ball</w:t>
            </w:r>
          </w:p>
          <w:p w14:paraId="6FE4EF57" w14:textId="013668EE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Direct Parts</w:t>
            </w:r>
          </w:p>
          <w:p w14:paraId="62188273" w14:textId="5F78A287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My Active Leek</w:t>
            </w:r>
          </w:p>
          <w:p w14:paraId="43B297CE" w14:textId="5556F34F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Bennett Brooks</w:t>
            </w:r>
          </w:p>
          <w:p w14:paraId="1D77D436" w14:textId="6B872C0F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Peak Climbing wall</w:t>
            </w:r>
          </w:p>
          <w:p w14:paraId="3CAAA9D1" w14:textId="2F186F06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Leek Radio</w:t>
            </w:r>
          </w:p>
          <w:p w14:paraId="4E697B97" w14:textId="79EEC1A5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Smart Gas</w:t>
            </w:r>
          </w:p>
          <w:p w14:paraId="0E41F28E" w14:textId="5F72042B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SAS Water</w:t>
            </w:r>
          </w:p>
          <w:p w14:paraId="6C704D59" w14:textId="62995F0B" w:rsid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HSBC</w:t>
            </w:r>
          </w:p>
          <w:p w14:paraId="208B52DE" w14:textId="4E5E7CAF" w:rsidR="0007008F" w:rsidRPr="0007008F" w:rsidRDefault="0007008F" w:rsidP="0007008F">
            <w:pPr>
              <w:pStyle w:val="ListParagraph"/>
              <w:numPr>
                <w:ilvl w:val="0"/>
                <w:numId w:val="16"/>
              </w:numPr>
              <w:jc w:val="lef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Stoke-on-Trent Council Apprenticeships </w:t>
            </w:r>
          </w:p>
          <w:p w14:paraId="36C74817" w14:textId="4FAE54FF" w:rsidR="0035508A" w:rsidRPr="004A7244" w:rsidRDefault="0035508A" w:rsidP="0035508A">
            <w:pPr>
              <w:pStyle w:val="ListParagraph"/>
              <w:ind w:left="1440"/>
              <w:jc w:val="left"/>
              <w:rPr>
                <w:rFonts w:cstheme="minorHAnsi"/>
                <w:b/>
                <w:bCs/>
                <w:color w:val="000000" w:themeColor="text1"/>
                <w:sz w:val="22"/>
              </w:rPr>
            </w:pPr>
          </w:p>
          <w:p w14:paraId="0E45D87A" w14:textId="77777777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4247AD8E" w14:textId="77777777" w:rsidR="0035508A" w:rsidRPr="004A7244" w:rsidRDefault="0035508A" w:rsidP="0035508A">
            <w:pPr>
              <w:pStyle w:val="ListParagraph"/>
              <w:jc w:val="left"/>
              <w:rPr>
                <w:rFonts w:cstheme="minorHAnsi"/>
                <w:b/>
                <w:bCs/>
                <w:color w:val="000000" w:themeColor="text1"/>
                <w:sz w:val="22"/>
              </w:rPr>
            </w:pPr>
          </w:p>
          <w:p w14:paraId="4AA54B54" w14:textId="77777777" w:rsidR="0035508A" w:rsidRPr="004A7244" w:rsidRDefault="0035508A" w:rsidP="0035508A">
            <w:pPr>
              <w:pStyle w:val="ListParagraph"/>
              <w:jc w:val="left"/>
              <w:rPr>
                <w:rFonts w:cstheme="minorHAnsi"/>
                <w:b/>
                <w:bCs/>
                <w:color w:val="000000" w:themeColor="text1"/>
                <w:sz w:val="22"/>
              </w:rPr>
            </w:pPr>
          </w:p>
          <w:p w14:paraId="745B0A00" w14:textId="7C813FAB" w:rsidR="0035508A" w:rsidRPr="004A7244" w:rsidRDefault="0035508A" w:rsidP="0035508A">
            <w:pPr>
              <w:pStyle w:val="ListParagraph"/>
              <w:jc w:val="left"/>
              <w:rPr>
                <w:rFonts w:cs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58D0FB4A" w14:textId="644535D3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interviews</w:t>
            </w:r>
          </w:p>
          <w:p w14:paraId="6513BB97" w14:textId="5049E24D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F-Ball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Apprenticeships and Careers Assembly</w:t>
            </w:r>
          </w:p>
          <w:p w14:paraId="218EA4C7" w14:textId="7C715F60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8337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Courses</w:t>
            </w:r>
          </w:p>
          <w:p w14:paraId="6346ECCD" w14:textId="5278C996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>Careers Fair - Listed below</w:t>
            </w:r>
          </w:p>
          <w:p w14:paraId="0589EB5F" w14:textId="155E6367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Colleges – 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>Macclesfield, Leek, Buxton, Reaseheath, Stoke-on-Trent, Stoke 6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  <w:vertAlign w:val="superscript"/>
              </w:rPr>
              <w:t>th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 xml:space="preserve"> form.</w:t>
            </w:r>
          </w:p>
          <w:p w14:paraId="73F12002" w14:textId="54E78213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Workplaces – 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>Direct Group, Croda, F-Ball, Leek Radio, Police, Fibre Connect, Stoke City FC, Leek Town FC, Bennett Brooks</w:t>
            </w:r>
          </w:p>
          <w:p w14:paraId="7CFCB25A" w14:textId="3D92DAD1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Military, </w:t>
            </w:r>
            <w:r w:rsidRPr="0035508A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>RAF, Army</w:t>
            </w: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 </w:t>
            </w:r>
          </w:p>
          <w:p w14:paraId="00315E50" w14:textId="77777777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</w:p>
          <w:p w14:paraId="63F83EA7" w14:textId="540D6055" w:rsidR="0035508A" w:rsidRPr="00783371" w:rsidRDefault="0035508A" w:rsidP="0035508A">
            <w:pPr>
              <w:jc w:val="left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253FB527" w14:textId="4E455339" w:rsidR="0035508A" w:rsidRPr="004A7244" w:rsidRDefault="0035508A" w:rsidP="0035508A">
            <w:pPr>
              <w:spacing w:after="0"/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– Careers interviews</w:t>
            </w:r>
          </w:p>
          <w:p w14:paraId="4588865A" w14:textId="439266AD" w:rsidR="0035508A" w:rsidRPr="004A7244" w:rsidRDefault="0035508A" w:rsidP="0035508A">
            <w:pPr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35508A" w:rsidRPr="009A26A6" w14:paraId="786BAC95" w14:textId="77777777" w:rsidTr="6753B0D4">
        <w:tc>
          <w:tcPr>
            <w:tcW w:w="1277" w:type="dxa"/>
            <w:shd w:val="clear" w:color="auto" w:fill="ECECEC" w:themeFill="background2"/>
            <w:vAlign w:val="center"/>
          </w:tcPr>
          <w:p w14:paraId="397ECE7A" w14:textId="77777777" w:rsidR="0035508A" w:rsidRPr="009A26A6" w:rsidRDefault="0035508A" w:rsidP="0035508A">
            <w:pPr>
              <w:spacing w:line="276" w:lineRule="auto"/>
              <w:jc w:val="left"/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</w:pPr>
            <w:r w:rsidRPr="009A26A6">
              <w:rPr>
                <w:rFonts w:cs="Arial"/>
                <w:b/>
                <w:bCs/>
                <w:sz w:val="22"/>
                <w:szCs w:val="28"/>
              </w:rPr>
              <w:t>Year 12</w:t>
            </w:r>
          </w:p>
        </w:tc>
        <w:tc>
          <w:tcPr>
            <w:tcW w:w="2977" w:type="dxa"/>
            <w:vAlign w:val="center"/>
          </w:tcPr>
          <w:p w14:paraId="414091B1" w14:textId="4F17B6F7" w:rsidR="0035508A" w:rsidRPr="0053601E" w:rsidRDefault="0035508A" w:rsidP="0035508A">
            <w:pPr>
              <w:jc w:val="left"/>
              <w:rPr>
                <w:color w:val="000000" w:themeColor="accent6"/>
              </w:rPr>
            </w:pPr>
            <w:r w:rsidRPr="0053601E">
              <w:rPr>
                <w:b/>
                <w:bCs/>
                <w:color w:val="000000" w:themeColor="accent6"/>
              </w:rPr>
              <w:t xml:space="preserve">Entrust – </w:t>
            </w:r>
            <w:r w:rsidRPr="0053601E">
              <w:rPr>
                <w:color w:val="000000" w:themeColor="accent6"/>
              </w:rPr>
              <w:t>Careers interviews</w:t>
            </w:r>
          </w:p>
          <w:p w14:paraId="494053BE" w14:textId="21EAFBE1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3601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CV Writing Workshops</w:t>
            </w:r>
          </w:p>
          <w:p w14:paraId="5BD303A9" w14:textId="77777777" w:rsidR="0035508A" w:rsidRPr="004A7244" w:rsidRDefault="0035508A" w:rsidP="0035508A">
            <w:pPr>
              <w:pStyle w:val="ListParagraph"/>
              <w:jc w:val="left"/>
              <w:rPr>
                <w:rFonts w:cstheme="minorBidi"/>
                <w:b/>
                <w:bCs/>
                <w:color w:val="000000" w:themeColor="accent6"/>
                <w:sz w:val="22"/>
              </w:rPr>
            </w:pPr>
          </w:p>
          <w:p w14:paraId="50C3F250" w14:textId="1F2FF340" w:rsidR="0035508A" w:rsidRPr="004A7244" w:rsidRDefault="0035508A" w:rsidP="0035508A">
            <w:pPr>
              <w:pStyle w:val="ListParagraph"/>
              <w:jc w:val="left"/>
              <w:rPr>
                <w:rFonts w:cstheme="minorBidi"/>
                <w:color w:val="000000" w:themeColor="text1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1AF36B4B" w14:textId="6EBC8B8E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– Careers interviews</w:t>
            </w:r>
          </w:p>
          <w:p w14:paraId="48F178AA" w14:textId="212FC281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F-Ball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Apprentice support </w:t>
            </w:r>
          </w:p>
          <w:p w14:paraId="5D1FE80B" w14:textId="29287422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3601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6753B0D4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>Apprenticeship takeover</w:t>
            </w:r>
          </w:p>
          <w:p w14:paraId="50A73968" w14:textId="4F3AF8E8" w:rsidR="0035508A" w:rsidRDefault="0035508A" w:rsidP="0035508A">
            <w:pPr>
              <w:jc w:val="left"/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</w:pPr>
            <w:r w:rsidRPr="6753B0D4">
              <w:rPr>
                <w:rFonts w:asciiTheme="minorHAnsi" w:hAnsiTheme="minorHAnsi" w:cstheme="minorBidi"/>
                <w:color w:val="000000" w:themeColor="accent6"/>
                <w:sz w:val="22"/>
                <w:szCs w:val="22"/>
              </w:rPr>
              <w:t>UCAS and Apprenticeships convention in Manchester</w:t>
            </w:r>
            <w:r w:rsidRPr="00783371">
              <w:rPr>
                <w:rFonts w:asciiTheme="minorHAnsi" w:hAnsiTheme="minorHAnsi" w:cstheme="minorBidi"/>
                <w:i/>
                <w:iCs/>
                <w:color w:val="000000" w:themeColor="accent6"/>
                <w:sz w:val="22"/>
                <w:szCs w:val="22"/>
              </w:rPr>
              <w:t xml:space="preserve"> (4</w:t>
            </w:r>
            <w:r w:rsidRPr="00783371">
              <w:rPr>
                <w:rFonts w:asciiTheme="minorHAnsi" w:hAnsiTheme="minorHAnsi" w:cstheme="minorBidi"/>
                <w:i/>
                <w:iCs/>
                <w:color w:val="000000" w:themeColor="accent6"/>
                <w:sz w:val="22"/>
                <w:szCs w:val="22"/>
                <w:vertAlign w:val="superscript"/>
              </w:rPr>
              <w:t>th</w:t>
            </w:r>
            <w:r w:rsidRPr="00783371">
              <w:rPr>
                <w:rFonts w:asciiTheme="minorHAnsi" w:hAnsiTheme="minorHAnsi" w:cstheme="minorBidi"/>
                <w:i/>
                <w:iCs/>
                <w:color w:val="000000" w:themeColor="accent6"/>
                <w:sz w:val="22"/>
                <w:szCs w:val="22"/>
              </w:rPr>
              <w:t xml:space="preserve"> March)</w:t>
            </w:r>
          </w:p>
          <w:p w14:paraId="0833D8A8" w14:textId="5ABB0E15" w:rsidR="0035508A" w:rsidRPr="004A7244" w:rsidRDefault="0035508A" w:rsidP="0035508A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BE483EA" w14:textId="1199786A" w:rsidR="0035508A" w:rsidRPr="004A7244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6753B0D4"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lastRenderedPageBreak/>
              <w:t>Keele Uni Open Day</w:t>
            </w:r>
          </w:p>
          <w:p w14:paraId="30BE6E6E" w14:textId="5EAA9DEF" w:rsidR="0035508A" w:rsidRDefault="0035508A" w:rsidP="0035508A">
            <w:pPr>
              <w:jc w:val="left"/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</w:pPr>
            <w:r w:rsidRPr="6753B0D4"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>Employability Workshop</w:t>
            </w:r>
            <w:r>
              <w:rPr>
                <w:rFonts w:asciiTheme="minorHAnsi" w:hAnsiTheme="minorHAnsi" w:cstheme="minorBidi"/>
                <w:b/>
                <w:bCs/>
                <w:color w:val="000000" w:themeColor="accent6"/>
                <w:sz w:val="22"/>
                <w:szCs w:val="22"/>
              </w:rPr>
              <w:t xml:space="preserve"> with F-Ball and Buxton College</w:t>
            </w:r>
          </w:p>
          <w:p w14:paraId="7519A364" w14:textId="77777777" w:rsidR="0035508A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A724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Entrust – </w:t>
            </w:r>
            <w:r w:rsidRPr="004A72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Careers interviews</w:t>
            </w:r>
          </w:p>
          <w:p w14:paraId="480B6698" w14:textId="53FA9CCB" w:rsidR="0035508A" w:rsidRPr="0053601E" w:rsidRDefault="0035508A" w:rsidP="0035508A">
            <w:pPr>
              <w:jc w:val="lef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3601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Work Experience </w:t>
            </w:r>
          </w:p>
        </w:tc>
      </w:tr>
      <w:tr w:rsidR="0035508A" w:rsidRPr="009A26A6" w14:paraId="66EBBA2E" w14:textId="77777777" w:rsidTr="6753B0D4">
        <w:tc>
          <w:tcPr>
            <w:tcW w:w="1277" w:type="dxa"/>
            <w:shd w:val="clear" w:color="auto" w:fill="ECECEC" w:themeFill="background2"/>
            <w:vAlign w:val="center"/>
          </w:tcPr>
          <w:p w14:paraId="55C8C863" w14:textId="77777777" w:rsidR="0035508A" w:rsidRPr="009A26A6" w:rsidRDefault="0035508A" w:rsidP="0035508A">
            <w:pPr>
              <w:spacing w:line="276" w:lineRule="auto"/>
              <w:jc w:val="left"/>
              <w:rPr>
                <w:rFonts w:cs="Arial"/>
                <w:b/>
                <w:bCs/>
                <w:color w:val="FFFFFF" w:themeColor="background1"/>
                <w:sz w:val="22"/>
                <w:szCs w:val="28"/>
              </w:rPr>
            </w:pPr>
            <w:r w:rsidRPr="009A26A6">
              <w:rPr>
                <w:rFonts w:cs="Arial"/>
                <w:b/>
                <w:bCs/>
                <w:sz w:val="22"/>
                <w:szCs w:val="28"/>
              </w:rPr>
              <w:t>Year 13</w:t>
            </w:r>
          </w:p>
        </w:tc>
        <w:tc>
          <w:tcPr>
            <w:tcW w:w="2977" w:type="dxa"/>
            <w:vAlign w:val="center"/>
          </w:tcPr>
          <w:p w14:paraId="41B5ECC4" w14:textId="6BA3C5D7" w:rsidR="0035508A" w:rsidRPr="0053601E" w:rsidRDefault="0035508A" w:rsidP="0035508A">
            <w:pPr>
              <w:jc w:val="left"/>
              <w:rPr>
                <w:b/>
                <w:bCs/>
                <w:color w:val="000000" w:themeColor="accent6"/>
              </w:rPr>
            </w:pPr>
            <w:r w:rsidRPr="0053601E">
              <w:rPr>
                <w:b/>
                <w:bCs/>
                <w:color w:val="000000" w:themeColor="accent6"/>
              </w:rPr>
              <w:t xml:space="preserve">Entrust – </w:t>
            </w:r>
            <w:r w:rsidRPr="0053601E">
              <w:rPr>
                <w:color w:val="000000" w:themeColor="accent6"/>
              </w:rPr>
              <w:t>Careers interviews</w:t>
            </w:r>
          </w:p>
          <w:p w14:paraId="777A3C8F" w14:textId="3030CF57" w:rsidR="0035508A" w:rsidRPr="004A7244" w:rsidRDefault="0035508A" w:rsidP="0035508A">
            <w:pPr>
              <w:jc w:val="lef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3601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Buxton College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CV Writing Workshops</w:t>
            </w:r>
          </w:p>
          <w:p w14:paraId="12BC6C56" w14:textId="0D93AFB3" w:rsidR="0035508A" w:rsidRPr="004A7244" w:rsidRDefault="0035508A" w:rsidP="0035508A">
            <w:pPr>
              <w:pStyle w:val="ListParagraph"/>
              <w:jc w:val="left"/>
              <w:rPr>
                <w:rFonts w:cstheme="minorBidi"/>
                <w:color w:val="000000" w:themeColor="text1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2C2224B9" w14:textId="25C54861" w:rsidR="0035508A" w:rsidRPr="0053601E" w:rsidRDefault="0035508A" w:rsidP="0035508A">
            <w:pPr>
              <w:jc w:val="left"/>
              <w:rPr>
                <w:b/>
                <w:bCs/>
                <w:color w:val="000000" w:themeColor="accent6"/>
              </w:rPr>
            </w:pPr>
            <w:r w:rsidRPr="0053601E">
              <w:rPr>
                <w:b/>
                <w:bCs/>
                <w:color w:val="000000" w:themeColor="accent6"/>
              </w:rPr>
              <w:t xml:space="preserve">Entrust – </w:t>
            </w:r>
            <w:r w:rsidRPr="0053601E">
              <w:rPr>
                <w:color w:val="000000" w:themeColor="accent6"/>
              </w:rPr>
              <w:t>Careers interviews</w:t>
            </w:r>
          </w:p>
          <w:p w14:paraId="617D3636" w14:textId="618DBA36" w:rsidR="0035508A" w:rsidRPr="0053601E" w:rsidRDefault="0035508A" w:rsidP="0035508A">
            <w:pPr>
              <w:jc w:val="left"/>
              <w:rPr>
                <w:color w:val="000000" w:themeColor="accent6"/>
              </w:rPr>
            </w:pPr>
            <w:r>
              <w:rPr>
                <w:b/>
                <w:bCs/>
                <w:color w:val="000000" w:themeColor="accent6"/>
              </w:rPr>
              <w:t>Derby</w:t>
            </w:r>
            <w:r w:rsidRPr="0053601E">
              <w:rPr>
                <w:b/>
                <w:bCs/>
                <w:color w:val="000000" w:themeColor="accent6"/>
              </w:rPr>
              <w:t xml:space="preserve"> Uni</w:t>
            </w:r>
            <w:r w:rsidRPr="0053601E">
              <w:rPr>
                <w:color w:val="000000" w:themeColor="accent6"/>
              </w:rPr>
              <w:t xml:space="preserve"> – Student Finance presentations</w:t>
            </w:r>
          </w:p>
          <w:p w14:paraId="6194E812" w14:textId="26D94008" w:rsidR="0035508A" w:rsidRPr="0053601E" w:rsidRDefault="0035508A" w:rsidP="0035508A">
            <w:pPr>
              <w:jc w:val="left"/>
              <w:rPr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2897E9A9" w14:textId="5F74B32E" w:rsidR="0035508A" w:rsidRPr="0053601E" w:rsidRDefault="0035508A" w:rsidP="0035508A">
            <w:pPr>
              <w:jc w:val="left"/>
              <w:rPr>
                <w:rFonts w:cstheme="minorHAnsi"/>
                <w:b/>
                <w:bCs/>
                <w:color w:val="000000" w:themeColor="text1"/>
              </w:rPr>
            </w:pPr>
            <w:r w:rsidRPr="0053601E">
              <w:rPr>
                <w:rFonts w:cstheme="minorHAnsi"/>
                <w:b/>
                <w:bCs/>
                <w:color w:val="000000" w:themeColor="text1"/>
              </w:rPr>
              <w:t xml:space="preserve">Entrust – </w:t>
            </w:r>
            <w:r w:rsidRPr="0053601E">
              <w:rPr>
                <w:rFonts w:cstheme="minorHAnsi"/>
                <w:color w:val="000000" w:themeColor="text1"/>
              </w:rPr>
              <w:t>Careers interviews</w:t>
            </w:r>
          </w:p>
        </w:tc>
      </w:tr>
    </w:tbl>
    <w:p w14:paraId="740D3476" w14:textId="2D8ACE8B" w:rsidR="006724F6" w:rsidRDefault="7833ADFC" w:rsidP="6753B0D4">
      <w:pPr>
        <w:spacing w:line="276" w:lineRule="auto"/>
        <w:jc w:val="left"/>
        <w:rPr>
          <w:rFonts w:cs="Arial"/>
        </w:rPr>
      </w:pPr>
      <w:r w:rsidRPr="6753B0D4">
        <w:rPr>
          <w:rFonts w:cs="Arial"/>
          <w:b/>
          <w:bCs/>
        </w:rPr>
        <w:t xml:space="preserve"> </w:t>
      </w:r>
      <w:r w:rsidRPr="6753B0D4">
        <w:rPr>
          <w:rFonts w:cs="Arial"/>
        </w:rPr>
        <w:t>During these sessions, at a minimum, providers will be given enough time to:</w:t>
      </w:r>
    </w:p>
    <w:p w14:paraId="2802C8EA" w14:textId="17058EFB" w:rsidR="006724F6" w:rsidRPr="00465730" w:rsidRDefault="006724F6" w:rsidP="005D5D9F">
      <w:pPr>
        <w:pStyle w:val="ListParagraph"/>
        <w:numPr>
          <w:ilvl w:val="0"/>
          <w:numId w:val="7"/>
        </w:numPr>
        <w:jc w:val="left"/>
        <w:rPr>
          <w:rFonts w:ascii="Arial" w:hAnsi="Arial" w:cs="Arial"/>
          <w:bCs/>
          <w:szCs w:val="20"/>
        </w:rPr>
      </w:pPr>
      <w:r w:rsidRPr="00465730">
        <w:rPr>
          <w:rFonts w:ascii="Arial" w:hAnsi="Arial" w:cs="Arial"/>
          <w:bCs/>
          <w:szCs w:val="20"/>
        </w:rPr>
        <w:t xml:space="preserve">Share information about the provider and the approved technical qualifications and apprenticeships they offer. </w:t>
      </w:r>
    </w:p>
    <w:p w14:paraId="3583843A" w14:textId="37B65710" w:rsidR="006724F6" w:rsidRPr="00465730" w:rsidRDefault="006724F6" w:rsidP="005D5D9F">
      <w:pPr>
        <w:pStyle w:val="ListParagraph"/>
        <w:numPr>
          <w:ilvl w:val="0"/>
          <w:numId w:val="7"/>
        </w:numPr>
        <w:jc w:val="left"/>
        <w:rPr>
          <w:rFonts w:ascii="Arial" w:hAnsi="Arial" w:cs="Arial"/>
          <w:bCs/>
          <w:szCs w:val="20"/>
        </w:rPr>
      </w:pPr>
      <w:r w:rsidRPr="00465730">
        <w:rPr>
          <w:rFonts w:ascii="Arial" w:hAnsi="Arial" w:cs="Arial"/>
          <w:bCs/>
          <w:szCs w:val="20"/>
        </w:rPr>
        <w:t xml:space="preserve">Explain what career routes these qualifications and apprenticeships could lead to. </w:t>
      </w:r>
    </w:p>
    <w:p w14:paraId="6936D6C1" w14:textId="692B7D6F" w:rsidR="006724F6" w:rsidRPr="00465730" w:rsidRDefault="006724F6" w:rsidP="005D5D9F">
      <w:pPr>
        <w:pStyle w:val="ListParagraph"/>
        <w:numPr>
          <w:ilvl w:val="0"/>
          <w:numId w:val="7"/>
        </w:numPr>
        <w:jc w:val="left"/>
        <w:rPr>
          <w:rFonts w:ascii="Arial" w:hAnsi="Arial" w:cs="Arial"/>
          <w:bCs/>
          <w:szCs w:val="20"/>
        </w:rPr>
      </w:pPr>
      <w:r w:rsidRPr="00465730">
        <w:rPr>
          <w:rFonts w:ascii="Arial" w:hAnsi="Arial" w:cs="Arial"/>
          <w:bCs/>
          <w:szCs w:val="20"/>
        </w:rPr>
        <w:t xml:space="preserve">Provide insights into what it might be like to learn or train with that provider. </w:t>
      </w:r>
    </w:p>
    <w:p w14:paraId="5E36CE67" w14:textId="48F707AF" w:rsidR="006724F6" w:rsidRPr="009B4955" w:rsidRDefault="006724F6" w:rsidP="005D5D9F">
      <w:pPr>
        <w:pStyle w:val="ListParagraph"/>
        <w:numPr>
          <w:ilvl w:val="0"/>
          <w:numId w:val="7"/>
        </w:numPr>
        <w:jc w:val="left"/>
        <w:rPr>
          <w:rFonts w:cs="Arial"/>
          <w:b/>
          <w:sz w:val="28"/>
        </w:rPr>
      </w:pPr>
      <w:r w:rsidRPr="00465730">
        <w:rPr>
          <w:rFonts w:ascii="Arial" w:hAnsi="Arial" w:cs="Arial"/>
          <w:bCs/>
          <w:szCs w:val="20"/>
        </w:rPr>
        <w:t xml:space="preserve">Answer pupils’ questions. </w:t>
      </w:r>
    </w:p>
    <w:p w14:paraId="50F1C75D" w14:textId="19B6D7ED" w:rsidR="00CA15A2" w:rsidRDefault="56645DEA" w:rsidP="6753B0D4">
      <w:pPr>
        <w:spacing w:line="276" w:lineRule="auto"/>
        <w:jc w:val="left"/>
        <w:rPr>
          <w:rFonts w:cs="Arial"/>
          <w:b/>
          <w:bCs/>
          <w:sz w:val="28"/>
          <w:szCs w:val="28"/>
        </w:rPr>
      </w:pPr>
      <w:r w:rsidRPr="6753B0D4">
        <w:rPr>
          <w:rFonts w:cs="Arial"/>
          <w:b/>
          <w:bCs/>
          <w:sz w:val="28"/>
          <w:szCs w:val="28"/>
        </w:rPr>
        <w:t xml:space="preserve"> Which providers have previously been invited to the school?</w:t>
      </w:r>
    </w:p>
    <w:p w14:paraId="16864F21" w14:textId="7178459B" w:rsidR="00CA15A2" w:rsidRDefault="00CA15A2" w:rsidP="00561F6F">
      <w:pPr>
        <w:spacing w:line="276" w:lineRule="auto"/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 previous terms and academic years, the school has invited the following providers to speak to pupils:</w:t>
      </w:r>
    </w:p>
    <w:p w14:paraId="2E134A17" w14:textId="62F7BAE3" w:rsidR="00CA15A2" w:rsidRDefault="00AD2A68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bookmarkStart w:id="0" w:name="_Hlk156809667"/>
      <w:r w:rsidRPr="002A0039">
        <w:rPr>
          <w:rFonts w:cstheme="minorHAnsi"/>
          <w:b/>
          <w:color w:val="000000" w:themeColor="text1"/>
          <w:szCs w:val="20"/>
        </w:rPr>
        <w:t>Leek &amp; Buxton College</w:t>
      </w:r>
    </w:p>
    <w:p w14:paraId="310D60E5" w14:textId="72104C7A" w:rsidR="0007008F" w:rsidRDefault="0007008F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Peak Climbing wall</w:t>
      </w:r>
    </w:p>
    <w:p w14:paraId="64F05C2E" w14:textId="7D864D84" w:rsidR="0007008F" w:rsidRPr="002A0039" w:rsidRDefault="0007008F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My Active Leek</w:t>
      </w:r>
    </w:p>
    <w:p w14:paraId="5BC643CB" w14:textId="0E2BF93F" w:rsidR="00CA15A2" w:rsidRPr="002A0039" w:rsidRDefault="008E3D10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F-Ball</w:t>
      </w:r>
      <w:r w:rsidR="00561F6F" w:rsidRPr="002A0039">
        <w:rPr>
          <w:rFonts w:cstheme="minorHAnsi"/>
          <w:b/>
          <w:color w:val="000000" w:themeColor="text1"/>
          <w:szCs w:val="20"/>
        </w:rPr>
        <w:t xml:space="preserve"> &amp; Co Ltd</w:t>
      </w:r>
    </w:p>
    <w:p w14:paraId="4115638B" w14:textId="0780F908" w:rsidR="008E3D10" w:rsidRPr="002A0039" w:rsidRDefault="008E3D10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Leek Town FC</w:t>
      </w:r>
    </w:p>
    <w:p w14:paraId="79DE644C" w14:textId="3108E720" w:rsidR="008E3D10" w:rsidRPr="002A0039" w:rsidRDefault="008E3D10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Stoke City FC</w:t>
      </w:r>
    </w:p>
    <w:p w14:paraId="3D977D35" w14:textId="17A7B42C" w:rsidR="008E3D10" w:rsidRPr="002A0039" w:rsidRDefault="00783371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Direct Group</w:t>
      </w:r>
    </w:p>
    <w:p w14:paraId="2A4E7324" w14:textId="0187A202" w:rsidR="008E3D10" w:rsidRDefault="00783371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Croda</w:t>
      </w:r>
    </w:p>
    <w:p w14:paraId="4378B6BD" w14:textId="50301615" w:rsidR="0007008F" w:rsidRDefault="0007008F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SAS Water</w:t>
      </w:r>
    </w:p>
    <w:p w14:paraId="2DE4CBFE" w14:textId="1EDB0302" w:rsidR="0007008F" w:rsidRDefault="0007008F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Smart Gas</w:t>
      </w:r>
    </w:p>
    <w:p w14:paraId="065B87A9" w14:textId="71495560" w:rsidR="0007008F" w:rsidRDefault="0007008F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Bennett Brooks</w:t>
      </w:r>
    </w:p>
    <w:p w14:paraId="0EE62596" w14:textId="4D352321" w:rsidR="00783371" w:rsidRPr="002A0039" w:rsidRDefault="00783371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Leek Radio</w:t>
      </w:r>
    </w:p>
    <w:p w14:paraId="04BD750A" w14:textId="6D23042A" w:rsidR="00561F6F" w:rsidRPr="002A0039" w:rsidRDefault="00561F6F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Keele University</w:t>
      </w:r>
    </w:p>
    <w:p w14:paraId="5A8CA21E" w14:textId="47650D7B" w:rsidR="008E3D10" w:rsidRPr="00783371" w:rsidRDefault="008E3D10" w:rsidP="00783371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Port Vale FC</w:t>
      </w:r>
    </w:p>
    <w:p w14:paraId="44E463F8" w14:textId="3EA16BD5" w:rsidR="008E3D10" w:rsidRPr="002A0039" w:rsidRDefault="00783371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Derby</w:t>
      </w:r>
      <w:r w:rsidR="008E3D10" w:rsidRPr="002A0039">
        <w:rPr>
          <w:rFonts w:cstheme="minorHAnsi"/>
          <w:b/>
          <w:color w:val="000000" w:themeColor="text1"/>
          <w:szCs w:val="20"/>
        </w:rPr>
        <w:t xml:space="preserve"> University </w:t>
      </w:r>
    </w:p>
    <w:p w14:paraId="474081D4" w14:textId="08B33ED9" w:rsidR="008E3D10" w:rsidRPr="002A0039" w:rsidRDefault="008E3D10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Newcastle College</w:t>
      </w:r>
    </w:p>
    <w:p w14:paraId="5F7ECFC4" w14:textId="2D319EB8" w:rsidR="008E3D10" w:rsidRPr="002A0039" w:rsidRDefault="008E3D10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Stoke–on –Trent College</w:t>
      </w:r>
    </w:p>
    <w:p w14:paraId="63A2C14C" w14:textId="4D76BC2C" w:rsidR="008E3D10" w:rsidRPr="002A0039" w:rsidRDefault="008E3D10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Reaseheath College</w:t>
      </w:r>
    </w:p>
    <w:p w14:paraId="168431AA" w14:textId="416AD2C6" w:rsidR="007E0F93" w:rsidRDefault="007E0F93" w:rsidP="005D5D9F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 w:rsidRPr="002A0039">
        <w:rPr>
          <w:rFonts w:cstheme="minorHAnsi"/>
          <w:b/>
          <w:color w:val="000000" w:themeColor="text1"/>
          <w:szCs w:val="20"/>
        </w:rPr>
        <w:t>Colas Ltd</w:t>
      </w:r>
    </w:p>
    <w:p w14:paraId="75117768" w14:textId="77777777" w:rsidR="00783371" w:rsidRDefault="00783371" w:rsidP="00CD2E56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Stoke 6</w:t>
      </w:r>
      <w:r w:rsidRPr="00783371">
        <w:rPr>
          <w:rFonts w:cstheme="minorHAnsi"/>
          <w:b/>
          <w:color w:val="000000" w:themeColor="text1"/>
          <w:szCs w:val="20"/>
          <w:vertAlign w:val="superscript"/>
        </w:rPr>
        <w:t>th</w:t>
      </w:r>
      <w:r>
        <w:rPr>
          <w:rFonts w:cstheme="minorHAnsi"/>
          <w:b/>
          <w:color w:val="000000" w:themeColor="text1"/>
          <w:szCs w:val="20"/>
        </w:rPr>
        <w:t xml:space="preserve"> Form</w:t>
      </w:r>
    </w:p>
    <w:p w14:paraId="2FD4E06E" w14:textId="4B096E18" w:rsidR="00CD2E56" w:rsidRPr="00CD2E56" w:rsidRDefault="00783371" w:rsidP="00CD2E56">
      <w:pPr>
        <w:pStyle w:val="ListParagraph"/>
        <w:numPr>
          <w:ilvl w:val="0"/>
          <w:numId w:val="12"/>
        </w:numPr>
        <w:jc w:val="left"/>
        <w:rPr>
          <w:rFonts w:cstheme="minorHAnsi"/>
          <w:b/>
          <w:color w:val="000000" w:themeColor="text1"/>
          <w:szCs w:val="20"/>
        </w:rPr>
      </w:pPr>
      <w:r>
        <w:rPr>
          <w:rFonts w:cstheme="minorHAnsi"/>
          <w:b/>
          <w:color w:val="000000" w:themeColor="text1"/>
          <w:szCs w:val="20"/>
        </w:rPr>
        <w:t>Macclesfield College</w:t>
      </w:r>
    </w:p>
    <w:bookmarkEnd w:id="0"/>
    <w:p w14:paraId="741FE09B" w14:textId="77777777" w:rsidR="007E0F93" w:rsidRPr="008E3D10" w:rsidRDefault="007E0F93" w:rsidP="00561F6F">
      <w:pPr>
        <w:pStyle w:val="ListParagraph"/>
        <w:jc w:val="left"/>
        <w:rPr>
          <w:rFonts w:ascii="Arial" w:hAnsi="Arial" w:cs="Arial"/>
          <w:bCs/>
          <w:color w:val="FF6900" w:themeColor="accent5"/>
          <w:szCs w:val="20"/>
        </w:rPr>
      </w:pPr>
    </w:p>
    <w:p w14:paraId="646DF5D7" w14:textId="316A9155" w:rsidR="004C3C0F" w:rsidRDefault="0053087C" w:rsidP="6753B0D4">
      <w:pPr>
        <w:spacing w:line="276" w:lineRule="auto"/>
        <w:ind w:left="-20" w:right="-20"/>
        <w:rPr>
          <w:rFonts w:eastAsia="Arial" w:cs="Arial"/>
          <w:color w:val="FF6900" w:themeColor="accent5"/>
          <w:szCs w:val="22"/>
        </w:rPr>
      </w:pPr>
      <w:r>
        <w:rPr>
          <w:rFonts w:eastAsia="Arial" w:cs="Arial"/>
          <w:color w:val="FF6900" w:themeColor="accent5"/>
          <w:szCs w:val="22"/>
        </w:rPr>
        <w:t>Destinations</w:t>
      </w:r>
    </w:p>
    <w:p w14:paraId="21DD6CD3" w14:textId="5655F252" w:rsidR="004C3C0F" w:rsidRDefault="1DFE97A4" w:rsidP="6753B0D4">
      <w:pPr>
        <w:spacing w:line="276" w:lineRule="auto"/>
        <w:ind w:left="-20" w:right="-20"/>
      </w:pPr>
      <w:r w:rsidRPr="6753B0D4">
        <w:rPr>
          <w:rFonts w:eastAsia="Arial" w:cs="Arial"/>
          <w:szCs w:val="22"/>
        </w:rPr>
        <w:t>Last year, our Year 11 pupils moved on to a range of providers in the local area after finishing school.</w:t>
      </w:r>
      <w:r w:rsidRPr="6753B0D4">
        <w:rPr>
          <w:rFonts w:ascii="Verdana" w:eastAsia="Verdana" w:hAnsi="Verdana" w:cs="Verdana"/>
          <w:color w:val="242424"/>
          <w:szCs w:val="22"/>
        </w:rPr>
        <w:t xml:space="preserve"> 9</w:t>
      </w:r>
      <w:r w:rsidR="00792A94">
        <w:rPr>
          <w:rFonts w:ascii="Verdana" w:eastAsia="Verdana" w:hAnsi="Verdana" w:cs="Verdana"/>
          <w:color w:val="242424"/>
          <w:szCs w:val="22"/>
        </w:rPr>
        <w:t>4</w:t>
      </w:r>
      <w:r w:rsidRPr="6753B0D4">
        <w:rPr>
          <w:rFonts w:ascii="Verdana" w:eastAsia="Verdana" w:hAnsi="Verdana" w:cs="Verdana"/>
          <w:color w:val="242424"/>
          <w:szCs w:val="22"/>
        </w:rPr>
        <w:t xml:space="preserve">% entered full-time further education (either at school sixth form or FE </w:t>
      </w:r>
      <w:r w:rsidRPr="6753B0D4">
        <w:rPr>
          <w:rFonts w:ascii="Verdana" w:eastAsia="Verdana" w:hAnsi="Verdana" w:cs="Verdana"/>
          <w:color w:val="242424"/>
          <w:szCs w:val="22"/>
        </w:rPr>
        <w:lastRenderedPageBreak/>
        <w:t xml:space="preserve">colleges). </w:t>
      </w:r>
      <w:r w:rsidR="00792A94">
        <w:rPr>
          <w:rFonts w:ascii="Verdana" w:eastAsia="Verdana" w:hAnsi="Verdana" w:cs="Verdana"/>
          <w:color w:val="242424"/>
          <w:szCs w:val="22"/>
        </w:rPr>
        <w:t>3</w:t>
      </w:r>
      <w:r w:rsidRPr="6753B0D4">
        <w:rPr>
          <w:rFonts w:ascii="Verdana" w:eastAsia="Verdana" w:hAnsi="Verdana" w:cs="Verdana"/>
          <w:color w:val="242424"/>
          <w:szCs w:val="22"/>
        </w:rPr>
        <w:t>% started structured learning through an apprenticeship or on-the-job training.</w:t>
      </w:r>
    </w:p>
    <w:p w14:paraId="6517B969" w14:textId="5C2E0391" w:rsidR="004C3C0F" w:rsidRDefault="56645DEA" w:rsidP="6753B0D4">
      <w:pPr>
        <w:spacing w:line="276" w:lineRule="auto"/>
        <w:jc w:val="left"/>
        <w:rPr>
          <w:rFonts w:cs="Arial"/>
        </w:rPr>
      </w:pPr>
      <w:r w:rsidRPr="6753B0D4">
        <w:rPr>
          <w:rFonts w:cs="Arial"/>
        </w:rPr>
        <w:t>Last year, our Year 11 pupils moved on to a range of providers in the local area after finishing school</w:t>
      </w:r>
      <w:r w:rsidR="6EF1E7FC" w:rsidRPr="6753B0D4">
        <w:rPr>
          <w:rFonts w:cs="Arial"/>
        </w:rPr>
        <w:t xml:space="preserve"> including</w:t>
      </w:r>
      <w:r w:rsidRPr="6753B0D4">
        <w:rPr>
          <w:rFonts w:cs="Arial"/>
        </w:rPr>
        <w:t>.</w:t>
      </w:r>
      <w:r w:rsidR="5DE6E685" w:rsidRPr="6753B0D4">
        <w:rPr>
          <w:rFonts w:cs="Arial"/>
        </w:rPr>
        <w:t xml:space="preserve"> </w:t>
      </w:r>
      <w:r w:rsidR="75E8108D" w:rsidRPr="6753B0D4">
        <w:rPr>
          <w:rFonts w:cs="Arial"/>
        </w:rPr>
        <w:t xml:space="preserve"> </w:t>
      </w:r>
    </w:p>
    <w:p w14:paraId="27FA3D78" w14:textId="125DD146" w:rsidR="00CF7C64" w:rsidRPr="00792A94" w:rsidRDefault="00792A94" w:rsidP="00792A94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b/>
          <w:bCs/>
        </w:rPr>
        <w:t>Westwood</w:t>
      </w:r>
      <w:r w:rsidR="00CF7C64">
        <w:rPr>
          <w:b/>
          <w:bCs/>
        </w:rPr>
        <w:t xml:space="preserve"> College</w:t>
      </w:r>
      <w:r>
        <w:rPr>
          <w:b/>
          <w:bCs/>
        </w:rPr>
        <w:t xml:space="preserve"> and Leek High School Combined</w:t>
      </w:r>
      <w:r w:rsidR="00CF7C64">
        <w:rPr>
          <w:b/>
          <w:bCs/>
        </w:rPr>
        <w:t xml:space="preserve"> 6</w:t>
      </w:r>
      <w:r w:rsidR="00CF7C64" w:rsidRPr="00CF7C64">
        <w:rPr>
          <w:b/>
          <w:bCs/>
          <w:vertAlign w:val="superscript"/>
        </w:rPr>
        <w:t>th</w:t>
      </w:r>
      <w:r w:rsidR="00CF7C64">
        <w:rPr>
          <w:b/>
          <w:bCs/>
        </w:rPr>
        <w:t xml:space="preserve"> </w:t>
      </w:r>
      <w:r w:rsidR="00CF7C64" w:rsidRPr="00792A94">
        <w:rPr>
          <w:b/>
          <w:bCs/>
        </w:rPr>
        <w:t>Form</w:t>
      </w:r>
    </w:p>
    <w:p w14:paraId="4AAC076E" w14:textId="324A22EC" w:rsidR="00CF7C64" w:rsidRPr="00783371" w:rsidRDefault="00CF7C64" w:rsidP="005D5D9F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b/>
          <w:bCs/>
        </w:rPr>
        <w:t>Buxto</w:t>
      </w:r>
      <w:r w:rsidR="00783371">
        <w:rPr>
          <w:b/>
          <w:bCs/>
        </w:rPr>
        <w:t xml:space="preserve">n </w:t>
      </w:r>
      <w:r>
        <w:rPr>
          <w:b/>
          <w:bCs/>
        </w:rPr>
        <w:t>College</w:t>
      </w:r>
    </w:p>
    <w:p w14:paraId="6415C597" w14:textId="36AB7AE6" w:rsidR="00783371" w:rsidRPr="00CF7C64" w:rsidRDefault="00783371" w:rsidP="005D5D9F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Leek College</w:t>
      </w:r>
    </w:p>
    <w:p w14:paraId="20ABFED9" w14:textId="242ABA60" w:rsidR="00CF7C64" w:rsidRPr="00CF7C64" w:rsidRDefault="00CF7C64" w:rsidP="005D5D9F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b/>
          <w:bCs/>
        </w:rPr>
        <w:t>Reaseheath College</w:t>
      </w:r>
    </w:p>
    <w:p w14:paraId="1E7BCE80" w14:textId="3D4E6C20" w:rsidR="00164822" w:rsidRPr="00164822" w:rsidRDefault="00CF7C64" w:rsidP="00164822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b/>
          <w:bCs/>
        </w:rPr>
        <w:t>Newcastle College</w:t>
      </w:r>
    </w:p>
    <w:p w14:paraId="7308822C" w14:textId="419236EB" w:rsidR="00CF7C64" w:rsidRDefault="00CF7C64" w:rsidP="005D5D9F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Stoke 6</w:t>
      </w:r>
      <w:r w:rsidRPr="00CF7C64">
        <w:rPr>
          <w:rFonts w:cs="Arial"/>
          <w:b/>
          <w:bCs/>
          <w:szCs w:val="20"/>
          <w:vertAlign w:val="superscript"/>
        </w:rPr>
        <w:t>th</w:t>
      </w:r>
      <w:r>
        <w:rPr>
          <w:rFonts w:cs="Arial"/>
          <w:b/>
          <w:bCs/>
          <w:szCs w:val="20"/>
        </w:rPr>
        <w:t xml:space="preserve"> Form College</w:t>
      </w:r>
    </w:p>
    <w:p w14:paraId="2151B954" w14:textId="0496EB6F" w:rsidR="00CD2E56" w:rsidRDefault="00CD2E56" w:rsidP="005D5D9F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Stoke-on-Trent College</w:t>
      </w:r>
    </w:p>
    <w:p w14:paraId="2CD2B2B4" w14:textId="06CA2E5B" w:rsidR="00164822" w:rsidRDefault="00164822" w:rsidP="005D5D9F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Macclesfield College</w:t>
      </w:r>
    </w:p>
    <w:p w14:paraId="6A179406" w14:textId="12D11EB4" w:rsidR="00CD2E56" w:rsidRDefault="00CD2E56" w:rsidP="005D5D9F">
      <w:pPr>
        <w:pStyle w:val="ListParagraph"/>
        <w:numPr>
          <w:ilvl w:val="1"/>
          <w:numId w:val="9"/>
        </w:numPr>
        <w:jc w:val="left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Structured Apprenticeships</w:t>
      </w:r>
    </w:p>
    <w:p w14:paraId="0C953CF4" w14:textId="76263700" w:rsidR="00D87713" w:rsidRDefault="65E5DF6C" w:rsidP="00D87713">
      <w:pPr>
        <w:rPr>
          <w:rFonts w:asciiTheme="minorHAnsi" w:eastAsiaTheme="minorHAnsi" w:hAnsiTheme="minorHAnsi"/>
          <w:b/>
          <w:bCs/>
          <w:sz w:val="28"/>
          <w:szCs w:val="28"/>
          <w:u w:val="single"/>
        </w:rPr>
      </w:pPr>
      <w:r w:rsidRPr="6753B0D4">
        <w:rPr>
          <w:rFonts w:eastAsia="Arial" w:cs="Arial"/>
          <w:szCs w:val="22"/>
        </w:rPr>
        <w:t xml:space="preserve">Last year, our Year 13 pupils moved on to a range of providers in the local area after finishing school. </w:t>
      </w:r>
    </w:p>
    <w:p w14:paraId="54500181" w14:textId="77777777" w:rsidR="00D87713" w:rsidRDefault="00D87713" w:rsidP="00D87713">
      <w:pPr>
        <w:rPr>
          <w:sz w:val="28"/>
          <w:szCs w:val="28"/>
        </w:rPr>
      </w:pPr>
    </w:p>
    <w:p w14:paraId="1EC0FC03" w14:textId="7D413F61" w:rsidR="002D0D0A" w:rsidRPr="002D0D0A" w:rsidRDefault="00792A94" w:rsidP="002D0D0A">
      <w:pPr>
        <w:spacing w:before="0" w:after="0"/>
        <w:rPr>
          <w:rFonts w:ascii="Calibri" w:eastAsia="Times New Roman" w:hAnsi="Calibri" w:cs="Calibri"/>
          <w:color w:val="000000"/>
          <w:sz w:val="24"/>
          <w:lang w:eastAsia="en-GB"/>
        </w:rPr>
      </w:pPr>
      <w:r>
        <w:rPr>
          <w:sz w:val="24"/>
        </w:rPr>
        <w:t>57</w:t>
      </w:r>
      <w:r w:rsidR="00D87713" w:rsidRPr="00D87713">
        <w:rPr>
          <w:sz w:val="24"/>
        </w:rPr>
        <w:t xml:space="preserve"> students at </w:t>
      </w:r>
      <w:r w:rsidR="0035508A" w:rsidRPr="002D0D0A">
        <w:rPr>
          <w:rFonts w:eastAsia="Times New Roman" w:cs="Arial"/>
          <w:color w:val="000000"/>
          <w:sz w:val="24"/>
          <w:lang w:eastAsia="en-GB"/>
        </w:rPr>
        <w:t>university</w:t>
      </w:r>
    </w:p>
    <w:p w14:paraId="4156B1C0" w14:textId="0C0A4137" w:rsidR="00D87713" w:rsidRPr="00D87713" w:rsidRDefault="00792A94" w:rsidP="00D87713">
      <w:pPr>
        <w:rPr>
          <w:sz w:val="24"/>
        </w:rPr>
      </w:pPr>
      <w:r>
        <w:rPr>
          <w:sz w:val="24"/>
        </w:rPr>
        <w:t>4</w:t>
      </w:r>
      <w:r w:rsidR="00D87713" w:rsidRPr="00D87713">
        <w:rPr>
          <w:sz w:val="24"/>
        </w:rPr>
        <w:t xml:space="preserve"> doing gap year with a view to </w:t>
      </w:r>
      <w:r w:rsidR="0053087C" w:rsidRPr="00D87713">
        <w:rPr>
          <w:sz w:val="24"/>
        </w:rPr>
        <w:t>uni</w:t>
      </w:r>
      <w:r w:rsidR="0053087C">
        <w:rPr>
          <w:sz w:val="24"/>
        </w:rPr>
        <w:t>versity</w:t>
      </w:r>
      <w:r w:rsidR="00D87713" w:rsidRPr="00D87713">
        <w:rPr>
          <w:sz w:val="24"/>
        </w:rPr>
        <w:t xml:space="preserve"> next year</w:t>
      </w:r>
    </w:p>
    <w:p w14:paraId="02697C3D" w14:textId="414B473F" w:rsidR="00D87713" w:rsidRPr="00D87713" w:rsidRDefault="00792A94" w:rsidP="00D87713">
      <w:pPr>
        <w:rPr>
          <w:sz w:val="24"/>
        </w:rPr>
      </w:pPr>
      <w:r>
        <w:rPr>
          <w:sz w:val="24"/>
        </w:rPr>
        <w:t>3</w:t>
      </w:r>
      <w:r w:rsidR="00D87713" w:rsidRPr="00D87713">
        <w:rPr>
          <w:sz w:val="24"/>
        </w:rPr>
        <w:t xml:space="preserve"> in Year 14 at Westwood resitting courses</w:t>
      </w:r>
    </w:p>
    <w:p w14:paraId="23CFF206" w14:textId="22DD6942" w:rsidR="00D87713" w:rsidRPr="00D87713" w:rsidRDefault="00792A94" w:rsidP="00D87713">
      <w:pPr>
        <w:rPr>
          <w:sz w:val="24"/>
        </w:rPr>
      </w:pPr>
      <w:r>
        <w:rPr>
          <w:sz w:val="24"/>
        </w:rPr>
        <w:t>3</w:t>
      </w:r>
      <w:r w:rsidR="00D87713" w:rsidRPr="00D87713">
        <w:rPr>
          <w:sz w:val="24"/>
        </w:rPr>
        <w:t xml:space="preserve"> in Employment</w:t>
      </w:r>
    </w:p>
    <w:p w14:paraId="7B849D0E" w14:textId="73BB3BA3" w:rsidR="00D87713" w:rsidRPr="00D87713" w:rsidRDefault="00792A94" w:rsidP="00D87713">
      <w:pPr>
        <w:rPr>
          <w:sz w:val="24"/>
        </w:rPr>
      </w:pPr>
      <w:r>
        <w:rPr>
          <w:sz w:val="24"/>
        </w:rPr>
        <w:t>9</w:t>
      </w:r>
      <w:r w:rsidR="00D87713" w:rsidRPr="00D87713">
        <w:rPr>
          <w:sz w:val="24"/>
        </w:rPr>
        <w:t xml:space="preserve"> doing Apprenticeships</w:t>
      </w:r>
    </w:p>
    <w:p w14:paraId="298A20DE" w14:textId="20716948" w:rsidR="00D87713" w:rsidRPr="00D87713" w:rsidRDefault="00792A94" w:rsidP="00D87713">
      <w:pPr>
        <w:rPr>
          <w:sz w:val="24"/>
        </w:rPr>
      </w:pPr>
      <w:r>
        <w:rPr>
          <w:sz w:val="24"/>
        </w:rPr>
        <w:t>2</w:t>
      </w:r>
      <w:r w:rsidR="00D87713" w:rsidRPr="00D87713">
        <w:rPr>
          <w:sz w:val="24"/>
        </w:rPr>
        <w:t xml:space="preserve"> </w:t>
      </w:r>
      <w:proofErr w:type="gramStart"/>
      <w:r w:rsidR="00D87713" w:rsidRPr="00D87713">
        <w:rPr>
          <w:sz w:val="24"/>
        </w:rPr>
        <w:t>unknown</w:t>
      </w:r>
      <w:proofErr w:type="gramEnd"/>
    </w:p>
    <w:p w14:paraId="336446BF" w14:textId="4780CD57" w:rsidR="00A3677F" w:rsidRPr="00A3677F" w:rsidRDefault="00A3677F" w:rsidP="00A3677F">
      <w:pPr>
        <w:jc w:val="left"/>
        <w:rPr>
          <w:rFonts w:cs="Arial"/>
          <w:bCs/>
          <w:szCs w:val="20"/>
        </w:rPr>
      </w:pPr>
    </w:p>
    <w:p w14:paraId="09CAA5B0" w14:textId="3B15DDFB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  <w:b/>
          <w:sz w:val="28"/>
        </w:rPr>
        <w:t>Who should providers contact to discuss events and options?</w:t>
      </w:r>
    </w:p>
    <w:p w14:paraId="2CA2A175" w14:textId="32927196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 xml:space="preserve">Providers can speak to our </w:t>
      </w:r>
      <w:r w:rsidR="004C3C0F">
        <w:rPr>
          <w:rFonts w:cs="Arial"/>
          <w:b/>
          <w:bCs/>
          <w:color w:val="000000" w:themeColor="text1"/>
        </w:rPr>
        <w:t>C</w:t>
      </w:r>
      <w:r w:rsidR="008E3D10" w:rsidRPr="004C3C0F">
        <w:rPr>
          <w:rFonts w:cs="Arial"/>
          <w:b/>
          <w:bCs/>
          <w:color w:val="000000" w:themeColor="text1"/>
        </w:rPr>
        <w:t>areer’s</w:t>
      </w:r>
      <w:r w:rsidRPr="004C3C0F">
        <w:rPr>
          <w:rFonts w:cs="Arial"/>
          <w:b/>
          <w:bCs/>
          <w:color w:val="000000" w:themeColor="text1"/>
        </w:rPr>
        <w:t xml:space="preserve"> leader,</w:t>
      </w:r>
      <w:r w:rsidR="006A4F9C" w:rsidRPr="004C3C0F">
        <w:rPr>
          <w:rFonts w:cs="Arial"/>
          <w:b/>
          <w:bCs/>
          <w:color w:val="000000" w:themeColor="text1"/>
        </w:rPr>
        <w:t xml:space="preserve"> </w:t>
      </w:r>
      <w:r w:rsidR="008E3D10" w:rsidRPr="004C3C0F">
        <w:rPr>
          <w:rFonts w:cs="Arial"/>
          <w:b/>
          <w:bCs/>
          <w:color w:val="000000" w:themeColor="text1"/>
          <w:szCs w:val="22"/>
        </w:rPr>
        <w:t>Matthew Hill</w:t>
      </w:r>
      <w:r w:rsidR="004C3C0F" w:rsidRPr="004C3C0F">
        <w:rPr>
          <w:rFonts w:cs="Arial"/>
          <w:b/>
          <w:bCs/>
          <w:color w:val="000000" w:themeColor="text1"/>
          <w:szCs w:val="22"/>
        </w:rPr>
        <w:t>:</w:t>
      </w:r>
      <w:r w:rsidR="004C3C0F">
        <w:rPr>
          <w:rFonts w:cs="Arial"/>
          <w:b/>
          <w:bCs/>
          <w:color w:val="000000" w:themeColor="text1"/>
          <w:szCs w:val="22"/>
        </w:rPr>
        <w:t xml:space="preserve"> </w:t>
      </w:r>
      <w:r w:rsidR="004C3C0F" w:rsidRPr="004C3C0F">
        <w:rPr>
          <w:b/>
          <w:bCs/>
          <w:color w:val="000000" w:themeColor="text1"/>
        </w:rPr>
        <w:t>Telephone: 01538 370930; Email:</w:t>
      </w:r>
      <w:r w:rsidR="004C3C0F" w:rsidRPr="00561F6F">
        <w:rPr>
          <w:rFonts w:cs="Arial"/>
          <w:b/>
          <w:bCs/>
          <w:color w:val="000000" w:themeColor="text1"/>
          <w:szCs w:val="22"/>
        </w:rPr>
        <w:t xml:space="preserve"> </w:t>
      </w:r>
      <w:r w:rsidR="008E3D10" w:rsidRPr="00561F6F">
        <w:rPr>
          <w:rFonts w:cs="Arial"/>
          <w:b/>
          <w:bCs/>
          <w:color w:val="000000" w:themeColor="text1"/>
          <w:szCs w:val="22"/>
        </w:rPr>
        <w:t>(</w:t>
      </w:r>
      <w:hyperlink r:id="rId10" w:history="1">
        <w:r w:rsidR="00561F6F" w:rsidRPr="00561F6F">
          <w:rPr>
            <w:rStyle w:val="Hyperlink"/>
            <w:rFonts w:cs="Arial"/>
            <w:b/>
            <w:bCs/>
            <w:szCs w:val="22"/>
            <w:u w:val="none"/>
          </w:rPr>
          <w:t>mhill@ttlt.org.uk</w:t>
        </w:r>
      </w:hyperlink>
      <w:r w:rsidR="008E3D10" w:rsidRPr="00561F6F">
        <w:rPr>
          <w:rFonts w:cs="Arial"/>
          <w:b/>
          <w:bCs/>
          <w:color w:val="000000" w:themeColor="text1"/>
          <w:szCs w:val="22"/>
        </w:rPr>
        <w:t>)</w:t>
      </w:r>
      <w:r w:rsidR="00561F6F" w:rsidRPr="00561F6F">
        <w:rPr>
          <w:rFonts w:cs="Arial"/>
          <w:b/>
          <w:bCs/>
          <w:color w:val="000000" w:themeColor="text1"/>
          <w:szCs w:val="22"/>
        </w:rPr>
        <w:t xml:space="preserve"> </w:t>
      </w:r>
      <w:r w:rsidR="00561F6F" w:rsidRPr="00561F6F">
        <w:rPr>
          <w:rFonts w:cs="Arial"/>
          <w:color w:val="000000" w:themeColor="text1"/>
          <w:szCs w:val="22"/>
        </w:rPr>
        <w:t>or the</w:t>
      </w:r>
      <w:r w:rsidR="00561F6F" w:rsidRPr="00561F6F">
        <w:rPr>
          <w:rFonts w:cs="Arial"/>
          <w:b/>
          <w:bCs/>
          <w:color w:val="000000" w:themeColor="text1"/>
          <w:szCs w:val="22"/>
        </w:rPr>
        <w:t xml:space="preserve"> Careers Co-Ordinator Sam Wallinger Email: </w:t>
      </w:r>
      <w:r w:rsidR="002A0039">
        <w:rPr>
          <w:rFonts w:cs="Arial"/>
          <w:b/>
          <w:bCs/>
          <w:color w:val="000000" w:themeColor="text1"/>
          <w:szCs w:val="22"/>
        </w:rPr>
        <w:t>(</w:t>
      </w:r>
      <w:hyperlink r:id="rId11" w:history="1">
        <w:r w:rsidR="002A0039" w:rsidRPr="001523A5">
          <w:rPr>
            <w:rStyle w:val="Hyperlink"/>
            <w:rFonts w:cs="Arial"/>
            <w:b/>
            <w:bCs/>
            <w:szCs w:val="22"/>
          </w:rPr>
          <w:t>swallinger@ttlt.org.uk</w:t>
        </w:r>
      </w:hyperlink>
      <w:r w:rsidR="002A0039">
        <w:rPr>
          <w:rFonts w:cs="Arial"/>
          <w:b/>
          <w:bCs/>
          <w:color w:val="000000" w:themeColor="text1"/>
          <w:szCs w:val="22"/>
        </w:rPr>
        <w:t xml:space="preserve">) </w:t>
      </w:r>
      <w:r w:rsidR="002A0039" w:rsidRPr="00561F6F">
        <w:rPr>
          <w:rFonts w:cs="Arial"/>
          <w:b/>
          <w:bCs/>
          <w:color w:val="000000" w:themeColor="text1"/>
          <w:szCs w:val="22"/>
        </w:rPr>
        <w:t>,</w:t>
      </w:r>
      <w:r w:rsidRPr="004C3C0F">
        <w:rPr>
          <w:rFonts w:cs="Arial"/>
          <w:color w:val="000000" w:themeColor="text1"/>
        </w:rPr>
        <w:t xml:space="preserve"> </w:t>
      </w:r>
      <w:r w:rsidRPr="001F2BC6">
        <w:rPr>
          <w:rFonts w:cs="Arial"/>
        </w:rPr>
        <w:t xml:space="preserve">to discuss possible attendance at relevant events. </w:t>
      </w:r>
    </w:p>
    <w:p w14:paraId="2FCD6C37" w14:textId="5C93DF9A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 xml:space="preserve">Our </w:t>
      </w:r>
      <w:r w:rsidRPr="002A0039">
        <w:rPr>
          <w:rFonts w:cs="Arial"/>
          <w:bCs/>
          <w:color w:val="000000" w:themeColor="text1"/>
        </w:rPr>
        <w:t xml:space="preserve">Child Protection and Safeguarding </w:t>
      </w:r>
      <w:r w:rsidR="002A0039" w:rsidRPr="002A0039">
        <w:rPr>
          <w:rFonts w:cs="Arial"/>
          <w:bCs/>
          <w:color w:val="000000" w:themeColor="text1"/>
        </w:rPr>
        <w:t>Policy</w:t>
      </w:r>
      <w:r w:rsidR="002A0039">
        <w:rPr>
          <w:rFonts w:cs="Arial"/>
          <w:bCs/>
          <w:color w:val="000000" w:themeColor="text1"/>
        </w:rPr>
        <w:t xml:space="preserve"> </w:t>
      </w:r>
      <w:r w:rsidR="002A0039" w:rsidRPr="002A0039">
        <w:rPr>
          <w:rFonts w:cs="Arial"/>
          <w:b/>
          <w:bCs/>
          <w:color w:val="000000" w:themeColor="text1"/>
        </w:rPr>
        <w:t>https://wwc.ttlt.org.uk/wp-content/uploads/sites/10/2023/12/WWC-Safeguarding-Policy-23-24.pdf</w:t>
      </w:r>
      <w:r w:rsidR="002A0039" w:rsidRPr="002A0039">
        <w:rPr>
          <w:rFonts w:cs="Arial"/>
          <w:b/>
          <w:shd w:val="clear" w:color="auto" w:fill="ECECEC" w:themeFill="background2"/>
        </w:rPr>
        <w:t xml:space="preserve"> </w:t>
      </w:r>
      <w:r w:rsidRPr="001F2BC6">
        <w:rPr>
          <w:rFonts w:cs="Arial"/>
        </w:rPr>
        <w:t>set</w:t>
      </w:r>
      <w:r w:rsidR="00376F24">
        <w:rPr>
          <w:rFonts w:cs="Arial"/>
        </w:rPr>
        <w:t>s</w:t>
      </w:r>
      <w:r w:rsidRPr="001F2BC6">
        <w:rPr>
          <w:rFonts w:cs="Arial"/>
        </w:rPr>
        <w:t xml:space="preserve"> out the school’s approach to allowing providers into school to speak to our pupils. </w:t>
      </w:r>
    </w:p>
    <w:p w14:paraId="1A099FD9" w14:textId="77777777" w:rsidR="00664364" w:rsidRDefault="002356CB" w:rsidP="00561F6F">
      <w:pPr>
        <w:spacing w:line="276" w:lineRule="auto"/>
        <w:jc w:val="left"/>
        <w:rPr>
          <w:rFonts w:cs="Arial"/>
          <w:b/>
        </w:rPr>
      </w:pPr>
      <w:r w:rsidRPr="001F2BC6">
        <w:rPr>
          <w:rFonts w:cs="Arial"/>
          <w:b/>
          <w:sz w:val="28"/>
        </w:rPr>
        <w:t>What are the rules for granting and refusing access requests?</w:t>
      </w:r>
    </w:p>
    <w:p w14:paraId="12011FD9" w14:textId="57AB86B8" w:rsidR="002356CB" w:rsidRPr="00664364" w:rsidRDefault="002356CB" w:rsidP="00561F6F">
      <w:pPr>
        <w:spacing w:line="276" w:lineRule="auto"/>
        <w:jc w:val="left"/>
        <w:rPr>
          <w:rFonts w:cs="Arial"/>
          <w:b/>
        </w:rPr>
      </w:pPr>
      <w:r w:rsidRPr="001F2BC6">
        <w:rPr>
          <w:rFonts w:cs="Arial"/>
        </w:rPr>
        <w:t xml:space="preserve"> </w:t>
      </w:r>
      <w:r w:rsidR="00664364">
        <w:rPr>
          <w:rFonts w:cs="Arial"/>
        </w:rPr>
        <w:t xml:space="preserve">Westwood College </w:t>
      </w:r>
      <w:r w:rsidRPr="001F2BC6">
        <w:rPr>
          <w:rFonts w:cs="Arial"/>
        </w:rPr>
        <w:t>will grant access requests that meet the following criteria:</w:t>
      </w:r>
    </w:p>
    <w:p w14:paraId="6A10008D" w14:textId="3B99FF94" w:rsidR="00664364" w:rsidRPr="002A0039" w:rsidRDefault="00664364" w:rsidP="005D5D9F">
      <w:pPr>
        <w:numPr>
          <w:ilvl w:val="0"/>
          <w:numId w:val="10"/>
        </w:numPr>
        <w:shd w:val="clear" w:color="auto" w:fill="FFFFFF"/>
        <w:spacing w:before="45" w:after="45"/>
        <w:jc w:val="left"/>
        <w:rPr>
          <w:rFonts w:asciiTheme="minorHAnsi" w:eastAsia="Times New Roman" w:hAnsiTheme="minorHAnsi" w:cstheme="minorHAnsi"/>
          <w:b/>
          <w:bCs/>
          <w:color w:val="292424"/>
          <w:szCs w:val="22"/>
          <w:lang w:eastAsia="en-GB"/>
        </w:rPr>
      </w:pPr>
      <w:r w:rsidRPr="002A0039">
        <w:rPr>
          <w:rFonts w:asciiTheme="minorHAnsi" w:eastAsia="Times New Roman" w:hAnsiTheme="minorHAnsi" w:cstheme="minorHAnsi"/>
          <w:b/>
          <w:bCs/>
          <w:color w:val="292424"/>
          <w:szCs w:val="22"/>
          <w:lang w:eastAsia="en-GB"/>
        </w:rPr>
        <w:t>The provider has detailed knowledge of the nature of the SEND of Westwood College students</w:t>
      </w:r>
    </w:p>
    <w:p w14:paraId="02F21E22" w14:textId="77777777" w:rsidR="00664364" w:rsidRPr="002A0039" w:rsidRDefault="35B6D083" w:rsidP="6753B0D4">
      <w:pPr>
        <w:numPr>
          <w:ilvl w:val="0"/>
          <w:numId w:val="10"/>
        </w:numPr>
        <w:shd w:val="clear" w:color="auto" w:fill="FFFFFF" w:themeFill="background1"/>
        <w:spacing w:before="45" w:after="45"/>
        <w:jc w:val="left"/>
        <w:rPr>
          <w:rFonts w:asciiTheme="minorHAnsi" w:eastAsia="Times New Roman" w:hAnsiTheme="minorHAnsi"/>
          <w:b/>
          <w:bCs/>
          <w:color w:val="292424"/>
          <w:lang w:eastAsia="en-GB"/>
        </w:rPr>
      </w:pPr>
      <w:r w:rsidRPr="6753B0D4">
        <w:rPr>
          <w:rFonts w:asciiTheme="minorHAnsi" w:eastAsia="Times New Roman" w:hAnsiTheme="minorHAnsi"/>
          <w:b/>
          <w:bCs/>
          <w:color w:val="292424"/>
          <w:lang w:eastAsia="en-GB"/>
        </w:rPr>
        <w:t>The provider can offer appropriate pathways for the students, both academically and personal development</w:t>
      </w:r>
    </w:p>
    <w:p w14:paraId="184E6930" w14:textId="4E306C96" w:rsidR="6753B0D4" w:rsidRDefault="6753B0D4" w:rsidP="6753B0D4">
      <w:pPr>
        <w:shd w:val="clear" w:color="auto" w:fill="FFFFFF" w:themeFill="background1"/>
        <w:spacing w:before="45" w:after="45"/>
        <w:jc w:val="left"/>
        <w:rPr>
          <w:rFonts w:asciiTheme="minorHAnsi" w:eastAsia="Times New Roman" w:hAnsiTheme="minorHAnsi"/>
          <w:b/>
          <w:bCs/>
          <w:color w:val="292424"/>
          <w:lang w:eastAsia="en-GB"/>
        </w:rPr>
      </w:pPr>
    </w:p>
    <w:p w14:paraId="5DD36517" w14:textId="359C4E47" w:rsidR="00664364" w:rsidRPr="002A0039" w:rsidRDefault="4EE693CA" w:rsidP="6753B0D4">
      <w:pPr>
        <w:pStyle w:val="ListParagraph"/>
        <w:numPr>
          <w:ilvl w:val="0"/>
          <w:numId w:val="1"/>
        </w:numPr>
        <w:spacing w:before="45" w:after="45"/>
        <w:jc w:val="left"/>
        <w:rPr>
          <w:rFonts w:eastAsia="Times New Roman"/>
          <w:b/>
          <w:bCs/>
          <w:color w:val="292424"/>
          <w:sz w:val="24"/>
          <w:szCs w:val="24"/>
          <w:lang w:eastAsia="en-GB"/>
        </w:rPr>
      </w:pPr>
      <w:r w:rsidRPr="6753B0D4">
        <w:rPr>
          <w:rFonts w:cs="Arial"/>
        </w:rPr>
        <w:t>We</w:t>
      </w:r>
      <w:r w:rsidR="35B6D083" w:rsidRPr="6753B0D4">
        <w:rPr>
          <w:rFonts w:cs="Arial"/>
        </w:rPr>
        <w:t xml:space="preserve">stwood College </w:t>
      </w:r>
      <w:r w:rsidRPr="6753B0D4">
        <w:rPr>
          <w:rFonts w:cs="Arial"/>
        </w:rPr>
        <w:t>will refuse any access request that:</w:t>
      </w:r>
    </w:p>
    <w:p w14:paraId="345942DC" w14:textId="4B3FE349" w:rsidR="00664364" w:rsidRPr="002A0039" w:rsidRDefault="35B6D083" w:rsidP="6753B0D4">
      <w:pPr>
        <w:pStyle w:val="ListParagraph"/>
        <w:numPr>
          <w:ilvl w:val="0"/>
          <w:numId w:val="1"/>
        </w:numPr>
        <w:spacing w:before="45" w:after="45"/>
        <w:jc w:val="left"/>
        <w:rPr>
          <w:rFonts w:eastAsia="Times New Roman"/>
          <w:b/>
          <w:bCs/>
          <w:color w:val="292424"/>
          <w:sz w:val="24"/>
          <w:szCs w:val="24"/>
          <w:lang w:eastAsia="en-GB"/>
        </w:rPr>
      </w:pPr>
      <w:r w:rsidRPr="6753B0D4">
        <w:rPr>
          <w:rFonts w:eastAsia="Times New Roman"/>
          <w:b/>
          <w:bCs/>
          <w:color w:val="292424"/>
          <w:sz w:val="24"/>
          <w:szCs w:val="24"/>
          <w:lang w:eastAsia="en-GB"/>
        </w:rPr>
        <w:t>The school believes is not in the best interests of the students</w:t>
      </w:r>
    </w:p>
    <w:p w14:paraId="5F66BF8C" w14:textId="1B3B6F9B" w:rsidR="00664364" w:rsidRPr="002A0039" w:rsidRDefault="35B6D083" w:rsidP="005D5D9F">
      <w:pPr>
        <w:numPr>
          <w:ilvl w:val="0"/>
          <w:numId w:val="11"/>
        </w:numPr>
        <w:shd w:val="clear" w:color="auto" w:fill="FFFFFF"/>
        <w:spacing w:before="45" w:after="45"/>
        <w:jc w:val="left"/>
        <w:rPr>
          <w:rFonts w:asciiTheme="minorHAnsi" w:eastAsia="Times New Roman" w:hAnsiTheme="minorHAnsi" w:cstheme="minorHAnsi"/>
          <w:b/>
          <w:bCs/>
          <w:color w:val="292424"/>
          <w:sz w:val="24"/>
          <w:lang w:eastAsia="en-GB"/>
        </w:rPr>
      </w:pPr>
      <w:r w:rsidRPr="6753B0D4">
        <w:rPr>
          <w:rFonts w:asciiTheme="minorHAnsi" w:eastAsia="Times New Roman" w:hAnsiTheme="minorHAnsi"/>
          <w:b/>
          <w:bCs/>
          <w:color w:val="292424"/>
          <w:sz w:val="24"/>
          <w:lang w:eastAsia="en-GB"/>
        </w:rPr>
        <w:lastRenderedPageBreak/>
        <w:t>This list is not exhaustive and each access request will be considered on a case-by-case basis.</w:t>
      </w:r>
    </w:p>
    <w:p w14:paraId="22E639DC" w14:textId="21071321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  <w:b/>
          <w:sz w:val="28"/>
        </w:rPr>
        <w:t>What can providers expect once a request has been accepted?</w:t>
      </w:r>
    </w:p>
    <w:p w14:paraId="2990A7D9" w14:textId="6A415DE5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 xml:space="preserve">Once we have approved a provider, we will work with them to identify the best </w:t>
      </w:r>
      <w:r>
        <w:rPr>
          <w:rFonts w:cs="Arial"/>
        </w:rPr>
        <w:t xml:space="preserve">method for </w:t>
      </w:r>
      <w:r w:rsidRPr="001F2BC6">
        <w:rPr>
          <w:rFonts w:cs="Arial"/>
        </w:rPr>
        <w:t>provid</w:t>
      </w:r>
      <w:r>
        <w:rPr>
          <w:rFonts w:cs="Arial"/>
        </w:rPr>
        <w:t>ing</w:t>
      </w:r>
      <w:r w:rsidRPr="001F2BC6">
        <w:rPr>
          <w:rFonts w:cs="Arial"/>
        </w:rPr>
        <w:t xml:space="preserve"> access to our pupils. </w:t>
      </w:r>
    </w:p>
    <w:p w14:paraId="39748B32" w14:textId="31765672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>We</w:t>
      </w:r>
      <w:r w:rsidR="00DB1077">
        <w:rPr>
          <w:rFonts w:cs="Arial"/>
        </w:rPr>
        <w:t>stwood College</w:t>
      </w:r>
      <w:r w:rsidRPr="001F2BC6">
        <w:rPr>
          <w:rFonts w:cs="Arial"/>
        </w:rPr>
        <w:t xml:space="preserve"> will</w:t>
      </w:r>
      <w:r w:rsidR="00DB1077">
        <w:rPr>
          <w:rFonts w:cs="Arial"/>
        </w:rPr>
        <w:t xml:space="preserve"> then</w:t>
      </w:r>
      <w:r w:rsidRPr="001F2BC6">
        <w:rPr>
          <w:rFonts w:cs="Arial"/>
        </w:rPr>
        <w:t xml:space="preserve"> make </w:t>
      </w:r>
      <w:r w:rsidR="00DB1077">
        <w:rPr>
          <w:rFonts w:cs="Arial"/>
        </w:rPr>
        <w:t xml:space="preserve">the </w:t>
      </w:r>
      <w:r w:rsidR="00DB1077" w:rsidRPr="00DB1077">
        <w:rPr>
          <w:rFonts w:cs="Arial"/>
          <w:color w:val="292424"/>
          <w:szCs w:val="22"/>
          <w:shd w:val="clear" w:color="auto" w:fill="FFFFFF"/>
        </w:rPr>
        <w:t>Relevant rooms</w:t>
      </w:r>
      <w:r w:rsidR="00DB1077">
        <w:rPr>
          <w:rFonts w:cs="Arial"/>
          <w:b/>
          <w:bCs/>
        </w:rPr>
        <w:t xml:space="preserve"> </w:t>
      </w:r>
      <w:r w:rsidR="00DB1077" w:rsidRPr="00DB1077">
        <w:rPr>
          <w:rFonts w:cs="Arial"/>
        </w:rPr>
        <w:t>available</w:t>
      </w:r>
      <w:r w:rsidRPr="001F2BC6">
        <w:rPr>
          <w:rFonts w:cs="Arial"/>
        </w:rPr>
        <w:t xml:space="preserve"> to host discussions between providers and </w:t>
      </w:r>
      <w:r>
        <w:rPr>
          <w:rFonts w:cs="Arial"/>
        </w:rPr>
        <w:t>pupils</w:t>
      </w:r>
      <w:r w:rsidR="00DB1077">
        <w:rPr>
          <w:rFonts w:cs="Arial"/>
        </w:rPr>
        <w:t xml:space="preserve"> from the use of one of the School Halls, classrooms and </w:t>
      </w:r>
      <w:r w:rsidR="00CC4B5B">
        <w:rPr>
          <w:rFonts w:cs="Arial"/>
        </w:rPr>
        <w:t>the private Careers Hub room</w:t>
      </w:r>
      <w:r w:rsidRPr="001F2BC6">
        <w:rPr>
          <w:rFonts w:cs="Arial"/>
        </w:rPr>
        <w:t>. We</w:t>
      </w:r>
      <w:r w:rsidR="00CC4B5B">
        <w:rPr>
          <w:rFonts w:cs="Arial"/>
        </w:rPr>
        <w:t>stwood</w:t>
      </w:r>
      <w:r w:rsidRPr="001F2BC6">
        <w:rPr>
          <w:rFonts w:cs="Arial"/>
        </w:rPr>
        <w:t xml:space="preserve"> will also make presentation equipment</w:t>
      </w:r>
      <w:r w:rsidR="00CC4B5B">
        <w:rPr>
          <w:rFonts w:cs="Arial"/>
        </w:rPr>
        <w:t xml:space="preserve"> available prior to any interaction within the college</w:t>
      </w:r>
      <w:r w:rsidRPr="001F2BC6">
        <w:rPr>
          <w:rFonts w:cs="Arial"/>
        </w:rPr>
        <w:t xml:space="preserve">, such as </w:t>
      </w:r>
      <w:r w:rsidRPr="002A0039">
        <w:rPr>
          <w:rFonts w:cs="Arial"/>
          <w:color w:val="000000" w:themeColor="text1"/>
        </w:rPr>
        <w:t>projectors</w:t>
      </w:r>
      <w:r w:rsidR="00CC4B5B" w:rsidRPr="002A0039">
        <w:rPr>
          <w:rFonts w:cs="Arial"/>
          <w:color w:val="000000" w:themeColor="text1"/>
        </w:rPr>
        <w:t>,</w:t>
      </w:r>
      <w:r w:rsidRPr="002A0039">
        <w:rPr>
          <w:rFonts w:cs="Arial"/>
          <w:color w:val="000000" w:themeColor="text1"/>
        </w:rPr>
        <w:t xml:space="preserve"> televisions</w:t>
      </w:r>
      <w:r w:rsidR="00CC4B5B" w:rsidRPr="002A0039">
        <w:rPr>
          <w:rFonts w:cs="Arial"/>
          <w:color w:val="000000" w:themeColor="text1"/>
        </w:rPr>
        <w:t xml:space="preserve"> and Interactive Whiteboards along with relevant material which can be distributed with the students and Parents/Carers</w:t>
      </w:r>
      <w:r w:rsidRPr="002A0039">
        <w:rPr>
          <w:rFonts w:cs="Arial"/>
          <w:color w:val="000000" w:themeColor="text1"/>
        </w:rPr>
        <w:t xml:space="preserve">, </w:t>
      </w:r>
      <w:r w:rsidRPr="001F2BC6">
        <w:rPr>
          <w:rFonts w:cs="Arial"/>
        </w:rPr>
        <w:t xml:space="preserve">available to providers. </w:t>
      </w:r>
    </w:p>
    <w:p w14:paraId="53F443C6" w14:textId="26EAA84F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 xml:space="preserve">Arrangements will be discussed in advance between our </w:t>
      </w:r>
      <w:r w:rsidR="00664364" w:rsidRPr="001F2BC6">
        <w:rPr>
          <w:rFonts w:cs="Arial"/>
        </w:rPr>
        <w:t>career’s</w:t>
      </w:r>
      <w:r w:rsidRPr="001F2BC6">
        <w:rPr>
          <w:rFonts w:cs="Arial"/>
        </w:rPr>
        <w:t xml:space="preserve"> leader and a nominated member of the provider’s team. </w:t>
      </w:r>
    </w:p>
    <w:p w14:paraId="54F493E4" w14:textId="675B2805" w:rsidR="002356CB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 xml:space="preserve">Providers are welcome to leave a copy of their prospectus and other relevant course literature with </w:t>
      </w:r>
      <w:r w:rsidR="00CC4B5B" w:rsidRPr="00561F6F">
        <w:rPr>
          <w:rFonts w:cs="Arial"/>
          <w:b/>
          <w:bCs/>
        </w:rPr>
        <w:t>Sarah Brough</w:t>
      </w:r>
      <w:r w:rsidR="00CD2E56">
        <w:rPr>
          <w:rFonts w:cs="Arial"/>
          <w:b/>
          <w:bCs/>
        </w:rPr>
        <w:t xml:space="preserve"> or Lisa </w:t>
      </w:r>
      <w:r w:rsidR="0007008F">
        <w:rPr>
          <w:rFonts w:cs="Arial"/>
          <w:b/>
          <w:bCs/>
        </w:rPr>
        <w:t>Hadfield</w:t>
      </w:r>
      <w:r w:rsidR="00CC4B5B" w:rsidRPr="00561F6F">
        <w:rPr>
          <w:rFonts w:cs="Arial"/>
          <w:b/>
          <w:bCs/>
        </w:rPr>
        <w:t xml:space="preserve"> “FAO Matthew Hill</w:t>
      </w:r>
      <w:r w:rsidR="00CC4B5B">
        <w:rPr>
          <w:rFonts w:cs="Arial"/>
        </w:rPr>
        <w:t>”</w:t>
      </w:r>
      <w:r w:rsidRPr="00E6418D">
        <w:rPr>
          <w:rFonts w:cs="Arial"/>
          <w:color w:val="FF6900" w:themeColor="accent5"/>
        </w:rPr>
        <w:t xml:space="preserve"> </w:t>
      </w:r>
      <w:r w:rsidRPr="001F2BC6">
        <w:rPr>
          <w:rFonts w:cs="Arial"/>
        </w:rPr>
        <w:t>at the</w:t>
      </w:r>
      <w:r w:rsidR="00CC4B5B">
        <w:rPr>
          <w:rFonts w:cs="Arial"/>
        </w:rPr>
        <w:t xml:space="preserve"> </w:t>
      </w:r>
      <w:r w:rsidR="00CC4B5B" w:rsidRPr="00561F6F">
        <w:rPr>
          <w:rFonts w:cs="Arial"/>
          <w:b/>
          <w:bCs/>
        </w:rPr>
        <w:t>School Office</w:t>
      </w:r>
      <w:r w:rsidRPr="001F2BC6">
        <w:rPr>
          <w:rFonts w:cs="Arial"/>
        </w:rPr>
        <w:t xml:space="preserve">. </w:t>
      </w:r>
    </w:p>
    <w:p w14:paraId="01451660" w14:textId="7451BCCB" w:rsidR="00CA15A2" w:rsidRDefault="56645DEA" w:rsidP="6753B0D4">
      <w:pPr>
        <w:spacing w:line="276" w:lineRule="auto"/>
        <w:jc w:val="left"/>
        <w:rPr>
          <w:rFonts w:cs="Arial"/>
          <w:b/>
          <w:bCs/>
          <w:sz w:val="28"/>
          <w:szCs w:val="28"/>
        </w:rPr>
      </w:pPr>
      <w:r w:rsidRPr="6753B0D4">
        <w:rPr>
          <w:rFonts w:cs="Arial"/>
          <w:b/>
          <w:bCs/>
          <w:sz w:val="28"/>
          <w:szCs w:val="28"/>
        </w:rPr>
        <w:t>How are complaints regarding provider access managed?</w:t>
      </w:r>
    </w:p>
    <w:p w14:paraId="3CA8B754" w14:textId="2DDD58A8" w:rsidR="00CA15A2" w:rsidRPr="00CA15A2" w:rsidRDefault="00CA15A2" w:rsidP="00561F6F">
      <w:pPr>
        <w:spacing w:line="276" w:lineRule="auto"/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If you have a complaint relating to the school’s provider access arrangements, you can raise it in line with the school’s </w:t>
      </w:r>
      <w:r w:rsidRPr="0010765E">
        <w:rPr>
          <w:rFonts w:cs="Arial"/>
          <w:bCs/>
          <w:color w:val="000000" w:themeColor="text1"/>
          <w:szCs w:val="20"/>
        </w:rPr>
        <w:t>Complaints Procedures Policy</w:t>
      </w:r>
      <w:r w:rsidR="0010765E" w:rsidRPr="0010765E">
        <w:rPr>
          <w:rFonts w:cs="Arial"/>
          <w:bCs/>
          <w:color w:val="000000" w:themeColor="text1"/>
          <w:szCs w:val="20"/>
        </w:rPr>
        <w:t xml:space="preserve"> which can be found on the College’s website</w:t>
      </w:r>
      <w:r w:rsidR="00664364" w:rsidRPr="0010765E">
        <w:rPr>
          <w:bCs/>
          <w:color w:val="000000" w:themeColor="text1"/>
        </w:rPr>
        <w:t xml:space="preserve"> </w:t>
      </w:r>
      <w:r w:rsidR="00664364" w:rsidRPr="0010765E">
        <w:rPr>
          <w:rFonts w:cs="Arial"/>
          <w:b/>
          <w:color w:val="000000" w:themeColor="text1"/>
          <w:szCs w:val="20"/>
        </w:rPr>
        <w:t>https://www.ttlt.org.uk/wp-content/uploads/2022/04/Complaints-Policy-April-2022-1.pdf</w:t>
      </w:r>
      <w:r w:rsidRPr="0010765E">
        <w:rPr>
          <w:rFonts w:cs="Arial"/>
          <w:bCs/>
          <w:color w:val="000000" w:themeColor="text1"/>
          <w:szCs w:val="20"/>
        </w:rPr>
        <w:t xml:space="preserve"> </w:t>
      </w:r>
      <w:r>
        <w:rPr>
          <w:rFonts w:cs="Arial"/>
          <w:bCs/>
          <w:szCs w:val="20"/>
        </w:rPr>
        <w:t xml:space="preserve">or you can contact The Careers and Enterprise Company directly on </w:t>
      </w:r>
      <w:hyperlink r:id="rId12" w:history="1">
        <w:r w:rsidRPr="00E6508B">
          <w:rPr>
            <w:rStyle w:val="Hyperlink"/>
            <w:rFonts w:cs="Arial"/>
            <w:bCs/>
            <w:szCs w:val="20"/>
          </w:rPr>
          <w:t>provideraccess@careersandenterprise.co.uk</w:t>
        </w:r>
      </w:hyperlink>
      <w:r>
        <w:rPr>
          <w:rFonts w:cs="Arial"/>
          <w:bCs/>
          <w:szCs w:val="20"/>
        </w:rPr>
        <w:t xml:space="preserve">. </w:t>
      </w:r>
    </w:p>
    <w:p w14:paraId="6710D469" w14:textId="68A2F39D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  <w:b/>
          <w:sz w:val="28"/>
        </w:rPr>
        <w:t>Approval and review</w:t>
      </w:r>
    </w:p>
    <w:p w14:paraId="3D272843" w14:textId="0D61F2D2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 xml:space="preserve">This policy statement was approved by the </w:t>
      </w:r>
      <w:r w:rsidRPr="00E6418D">
        <w:rPr>
          <w:rFonts w:cs="Arial"/>
          <w:b/>
          <w:color w:val="FF6900" w:themeColor="accent5"/>
          <w:u w:val="single"/>
        </w:rPr>
        <w:t>governing board</w:t>
      </w:r>
      <w:r w:rsidRPr="00E6418D">
        <w:rPr>
          <w:rFonts w:cs="Arial"/>
          <w:color w:val="FF6900" w:themeColor="accent5"/>
        </w:rPr>
        <w:t xml:space="preserve"> </w:t>
      </w:r>
      <w:proofErr w:type="gramStart"/>
      <w:r w:rsidRPr="001F2BC6">
        <w:rPr>
          <w:rFonts w:cs="Arial"/>
        </w:rPr>
        <w:t>on .</w:t>
      </w:r>
      <w:proofErr w:type="gramEnd"/>
      <w:r w:rsidRPr="001F2BC6">
        <w:rPr>
          <w:rFonts w:cs="Arial"/>
        </w:rPr>
        <w:t xml:space="preserve"> </w:t>
      </w:r>
    </w:p>
    <w:p w14:paraId="1DADE4EF" w14:textId="0FD7482D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 xml:space="preserve">The next review will take place on </w:t>
      </w:r>
    </w:p>
    <w:p w14:paraId="7FA18A20" w14:textId="77777777" w:rsidR="002573BC" w:rsidRDefault="002573BC" w:rsidP="00561F6F">
      <w:pPr>
        <w:spacing w:line="276" w:lineRule="auto"/>
        <w:jc w:val="left"/>
        <w:rPr>
          <w:rFonts w:cs="Arial"/>
        </w:rPr>
      </w:pPr>
    </w:p>
    <w:p w14:paraId="3334779F" w14:textId="3AB9A952" w:rsidR="002356CB" w:rsidRPr="001F2BC6" w:rsidRDefault="002356CB" w:rsidP="00561F6F">
      <w:pPr>
        <w:spacing w:line="276" w:lineRule="auto"/>
        <w:jc w:val="left"/>
        <w:rPr>
          <w:rFonts w:cs="Arial"/>
        </w:rPr>
      </w:pPr>
      <w:r w:rsidRPr="001F2BC6">
        <w:rPr>
          <w:rFonts w:cs="Arial"/>
        </w:rPr>
        <w:t>Signed: _______________________</w:t>
      </w:r>
      <w:r w:rsidRPr="00E6418D">
        <w:rPr>
          <w:rFonts w:cs="Arial"/>
          <w:b/>
          <w:color w:val="FF6900" w:themeColor="accent5"/>
          <w:u w:val="single"/>
        </w:rPr>
        <w:t xml:space="preserve">Chair of </w:t>
      </w:r>
      <w:r w:rsidR="00376F24">
        <w:rPr>
          <w:rFonts w:cs="Arial"/>
          <w:b/>
          <w:color w:val="FF6900" w:themeColor="accent5"/>
          <w:u w:val="single"/>
        </w:rPr>
        <w:t>g</w:t>
      </w:r>
      <w:r w:rsidRPr="00E6418D">
        <w:rPr>
          <w:rFonts w:cs="Arial"/>
          <w:b/>
          <w:color w:val="FF6900" w:themeColor="accent5"/>
          <w:u w:val="single"/>
        </w:rPr>
        <w:t>overnors</w:t>
      </w:r>
    </w:p>
    <w:p w14:paraId="7EDDDD95" w14:textId="77777777" w:rsidR="002356CB" w:rsidRPr="001F2BC6" w:rsidRDefault="002356CB" w:rsidP="00561F6F">
      <w:pPr>
        <w:spacing w:line="276" w:lineRule="auto"/>
        <w:jc w:val="left"/>
        <w:rPr>
          <w:rFonts w:cs="Arial"/>
        </w:rPr>
      </w:pPr>
    </w:p>
    <w:p w14:paraId="421A0AD0" w14:textId="345E5685" w:rsidR="002356CB" w:rsidRPr="00E6418D" w:rsidRDefault="002356CB" w:rsidP="00561F6F">
      <w:pPr>
        <w:spacing w:line="276" w:lineRule="auto"/>
        <w:jc w:val="left"/>
        <w:rPr>
          <w:color w:val="FF6900" w:themeColor="accent5"/>
          <w:lang w:val="en-US"/>
        </w:rPr>
      </w:pPr>
      <w:r w:rsidRPr="001F2BC6">
        <w:rPr>
          <w:rFonts w:cs="Arial"/>
        </w:rPr>
        <w:t>Signed: _______________________</w:t>
      </w:r>
      <w:r w:rsidRPr="00E6418D">
        <w:rPr>
          <w:rFonts w:cs="Arial"/>
          <w:b/>
          <w:color w:val="FF6900" w:themeColor="accent5"/>
          <w:u w:val="single"/>
        </w:rPr>
        <w:t>Headteacher</w:t>
      </w:r>
    </w:p>
    <w:sectPr w:rsidR="002356CB" w:rsidRPr="00E6418D" w:rsidSect="00BD30B5">
      <w:footerReference w:type="default" r:id="rId13"/>
      <w:headerReference w:type="first" r:id="rId14"/>
      <w:footerReference w:type="first" r:id="rId15"/>
      <w:pgSz w:w="11906" w:h="16838"/>
      <w:pgMar w:top="152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6DBAC" w14:textId="77777777" w:rsidR="00B92BC2" w:rsidRDefault="00B92BC2" w:rsidP="00920131">
      <w:r>
        <w:separator/>
      </w:r>
    </w:p>
  </w:endnote>
  <w:endnote w:type="continuationSeparator" w:id="0">
    <w:p w14:paraId="5A7A1CC9" w14:textId="77777777" w:rsidR="00B92BC2" w:rsidRDefault="00B92BC2" w:rsidP="0092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2EE23" w14:textId="77777777" w:rsidR="005E585A" w:rsidRDefault="005E585A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EB94E1" wp14:editId="5AA148A0">
              <wp:simplePos x="0" y="0"/>
              <wp:positionH relativeFrom="column">
                <wp:posOffset>-228600</wp:posOffset>
              </wp:positionH>
              <wp:positionV relativeFrom="paragraph">
                <wp:posOffset>189865</wp:posOffset>
              </wp:positionV>
              <wp:extent cx="2209800" cy="457200"/>
              <wp:effectExtent l="0" t="0" r="0" b="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E1DCD5" w14:textId="1CF9D782" w:rsidR="005E585A" w:rsidRPr="0093665E" w:rsidRDefault="005E585A" w:rsidP="005E585A">
                          <w:pPr>
                            <w:rPr>
                              <w:color w:val="000000" w:themeColor="text1"/>
                              <w:sz w:val="20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EB94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18pt;margin-top:14.95pt;width:174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" filled="f" stroked="f">
              <v:textbox>
                <w:txbxContent>
                  <w:p w14:paraId="12E1DCD5" w14:textId="1CF9D782" w:rsidR="005E585A" w:rsidRPr="0093665E" w:rsidRDefault="005E585A" w:rsidP="005E585A">
                    <w:pPr>
                      <w:rPr>
                        <w:color w:val="000000" w:themeColor="text1"/>
                        <w:sz w:val="20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A3C0" w14:textId="77777777" w:rsidR="005E585A" w:rsidRDefault="005E585A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ABFDEC" wp14:editId="57FD7E39">
              <wp:simplePos x="0" y="0"/>
              <wp:positionH relativeFrom="column">
                <wp:posOffset>-228600</wp:posOffset>
              </wp:positionH>
              <wp:positionV relativeFrom="paragraph">
                <wp:posOffset>-61595</wp:posOffset>
              </wp:positionV>
              <wp:extent cx="2209800" cy="502920"/>
              <wp:effectExtent l="0" t="0" r="0" b="0"/>
              <wp:wrapSquare wrapText="bothSides"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2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E5AD02" w14:textId="5D36DE45" w:rsidR="005E585A" w:rsidRPr="0093665E" w:rsidRDefault="005E585A" w:rsidP="005E585A">
                          <w:pPr>
                            <w:rPr>
                              <w:color w:val="000000" w:themeColor="text1"/>
                              <w:sz w:val="20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ABFDE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left:0;text-align:left;margin-left:-18pt;margin-top:-4.85pt;width:174pt;height:3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" filled="f" stroked="f">
              <v:textbox>
                <w:txbxContent>
                  <w:p w14:paraId="6FE5AD02" w14:textId="5D36DE45" w:rsidR="005E585A" w:rsidRPr="0093665E" w:rsidRDefault="005E585A" w:rsidP="005E585A">
                    <w:pPr>
                      <w:rPr>
                        <w:color w:val="000000" w:themeColor="text1"/>
                        <w:sz w:val="20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A060F" w14:textId="77777777" w:rsidR="00B92BC2" w:rsidRDefault="00B92BC2" w:rsidP="00920131">
      <w:r>
        <w:separator/>
      </w:r>
    </w:p>
  </w:footnote>
  <w:footnote w:type="continuationSeparator" w:id="0">
    <w:p w14:paraId="6B40354B" w14:textId="77777777" w:rsidR="00B92BC2" w:rsidRDefault="00B92BC2" w:rsidP="00920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90B56" w14:textId="0822DBA6" w:rsidR="005E585A" w:rsidRDefault="0066486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39" behindDoc="0" locked="0" layoutInCell="1" allowOverlap="1" wp14:anchorId="7D96FEB5" wp14:editId="3C5115F8">
              <wp:simplePos x="0" y="0"/>
              <wp:positionH relativeFrom="column">
                <wp:posOffset>5943600</wp:posOffset>
              </wp:positionH>
              <wp:positionV relativeFrom="paragraph">
                <wp:posOffset>-393032</wp:posOffset>
              </wp:positionV>
              <wp:extent cx="651510" cy="1404620"/>
              <wp:effectExtent l="0" t="0" r="0" b="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5E046A" w14:textId="77777777" w:rsidR="0066486A" w:rsidRPr="0066486A" w:rsidRDefault="0066486A" w:rsidP="0066486A">
                          <w:pPr>
                            <w:rPr>
                              <w:color w:val="FFFFFF" w:themeColor="background1"/>
                              <w:sz w:val="8"/>
                            </w:rPr>
                          </w:pPr>
                          <w:bookmarkStart w:id="1" w:name="_Hlk512849464"/>
                          <w:bookmarkStart w:id="2" w:name="_Hlk512849465"/>
                          <w:r w:rsidRPr="0066486A">
                            <w:rPr>
                              <w:color w:val="FFFFFF" w:themeColor="background1"/>
                              <w:sz w:val="8"/>
                            </w:rPr>
                            <w:t>Teal Salmon Butty</w:t>
                          </w:r>
                          <w:bookmarkEnd w:id="1"/>
                          <w:bookmarkEnd w:id="2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D96FE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68pt;margin-top:-30.95pt;width:51.3pt;height:110.6pt;z-index: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" stroked="f">
              <v:textbox style="mso-fit-shape-to-text:t">
                <w:txbxContent>
                  <w:p w14:paraId="6D5E046A" w14:textId="77777777" w:rsidR="0066486A" w:rsidRPr="0066486A" w:rsidRDefault="0066486A" w:rsidP="0066486A">
                    <w:pPr>
                      <w:rPr>
                        <w:color w:val="FFFFFF" w:themeColor="background1"/>
                        <w:sz w:val="8"/>
                      </w:rPr>
                    </w:pPr>
                    <w:bookmarkStart w:id="3" w:name="_Hlk512849464"/>
                    <w:bookmarkStart w:id="4" w:name="_Hlk512849465"/>
                    <w:r w:rsidRPr="0066486A">
                      <w:rPr>
                        <w:color w:val="FFFFFF" w:themeColor="background1"/>
                        <w:sz w:val="8"/>
                      </w:rPr>
                      <w:t>Teal Salmon Butty</w:t>
                    </w:r>
                    <w:bookmarkEnd w:id="3"/>
                    <w:bookmarkEnd w:id="4"/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57036"/>
    <w:multiLevelType w:val="hybridMultilevel"/>
    <w:tmpl w:val="4BAC7E3E"/>
    <w:lvl w:ilvl="0" w:tplc="AC56E2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B5FF7"/>
    <w:multiLevelType w:val="hybridMultilevel"/>
    <w:tmpl w:val="C53E6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C5D77"/>
    <w:multiLevelType w:val="hybridMultilevel"/>
    <w:tmpl w:val="B3C069C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FB32749C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35AEB"/>
    <w:multiLevelType w:val="hybridMultilevel"/>
    <w:tmpl w:val="5BCACFB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E71302"/>
    <w:multiLevelType w:val="hybridMultilevel"/>
    <w:tmpl w:val="11CC3C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3531D"/>
    <w:multiLevelType w:val="multilevel"/>
    <w:tmpl w:val="949CA516"/>
    <w:styleLink w:val="Style1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pStyle w:val="Policy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57A63EB"/>
    <w:multiLevelType w:val="hybridMultilevel"/>
    <w:tmpl w:val="3392C4D4"/>
    <w:lvl w:ilvl="0" w:tplc="8A86D79C">
      <w:start w:val="1"/>
      <w:numFmt w:val="bullet"/>
      <w:pStyle w:val="Policy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BE38D8"/>
    <w:multiLevelType w:val="hybridMultilevel"/>
    <w:tmpl w:val="F7C28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724D2"/>
    <w:multiLevelType w:val="multilevel"/>
    <w:tmpl w:val="AC34C1E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1A47C4"/>
    <w:multiLevelType w:val="hybridMultilevel"/>
    <w:tmpl w:val="C5388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1F55D7"/>
    <w:multiLevelType w:val="hybridMultilevel"/>
    <w:tmpl w:val="C00C15EC"/>
    <w:lvl w:ilvl="0" w:tplc="FB32749C">
      <w:numFmt w:val="bullet"/>
      <w:lvlText w:val="•"/>
      <w:lvlJc w:val="left"/>
      <w:pPr>
        <w:ind w:left="2520" w:hanging="360"/>
      </w:pPr>
      <w:rPr>
        <w:rFonts w:ascii="Arial" w:eastAsiaTheme="minorEastAsia" w:hAnsi="Arial" w:cs="Arial" w:hint="default"/>
      </w:rPr>
    </w:lvl>
    <w:lvl w:ilvl="1" w:tplc="08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0A06B74"/>
    <w:multiLevelType w:val="multilevel"/>
    <w:tmpl w:val="0728D7A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422C3C"/>
    <w:multiLevelType w:val="hybridMultilevel"/>
    <w:tmpl w:val="56428018"/>
    <w:lvl w:ilvl="0" w:tplc="AC56E2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7559D"/>
    <w:multiLevelType w:val="hybridMultilevel"/>
    <w:tmpl w:val="839EE69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82C046"/>
    <w:multiLevelType w:val="multilevel"/>
    <w:tmpl w:val="AFF4D49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257102">
    <w:abstractNumId w:val="14"/>
  </w:num>
  <w:num w:numId="2" w16cid:durableId="1582446039">
    <w:abstractNumId w:val="5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Style2"/>
        <w:lvlText w:val="%1.%2."/>
        <w:lvlJc w:val="left"/>
        <w:pPr>
          <w:ind w:left="792" w:hanging="432"/>
        </w:pPr>
        <w:rPr>
          <w:rFonts w:ascii="Arial" w:hAnsi="Arial" w:cs="Arial" w:hint="default"/>
          <w:b/>
          <w:sz w:val="22"/>
        </w:rPr>
      </w:lvl>
    </w:lvlOverride>
  </w:num>
  <w:num w:numId="3" w16cid:durableId="1479762574">
    <w:abstractNumId w:val="5"/>
  </w:num>
  <w:num w:numId="4" w16cid:durableId="331416848">
    <w:abstractNumId w:val="6"/>
  </w:num>
  <w:num w:numId="5" w16cid:durableId="673648502">
    <w:abstractNumId w:val="7"/>
  </w:num>
  <w:num w:numId="6" w16cid:durableId="925918787">
    <w:abstractNumId w:val="9"/>
  </w:num>
  <w:num w:numId="7" w16cid:durableId="40132976">
    <w:abstractNumId w:val="0"/>
  </w:num>
  <w:num w:numId="8" w16cid:durableId="822889453">
    <w:abstractNumId w:val="10"/>
  </w:num>
  <w:num w:numId="9" w16cid:durableId="1415662143">
    <w:abstractNumId w:val="12"/>
  </w:num>
  <w:num w:numId="10" w16cid:durableId="1332366423">
    <w:abstractNumId w:val="11"/>
  </w:num>
  <w:num w:numId="11" w16cid:durableId="545219454">
    <w:abstractNumId w:val="8"/>
  </w:num>
  <w:num w:numId="12" w16cid:durableId="951404521">
    <w:abstractNumId w:val="2"/>
  </w:num>
  <w:num w:numId="13" w16cid:durableId="972249259">
    <w:abstractNumId w:val="3"/>
  </w:num>
  <w:num w:numId="14" w16cid:durableId="468717487">
    <w:abstractNumId w:val="4"/>
  </w:num>
  <w:num w:numId="15" w16cid:durableId="117727132">
    <w:abstractNumId w:val="13"/>
  </w:num>
  <w:num w:numId="16" w16cid:durableId="576088721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31"/>
    <w:rsid w:val="00021B95"/>
    <w:rsid w:val="0007008F"/>
    <w:rsid w:val="0007795D"/>
    <w:rsid w:val="00083E5E"/>
    <w:rsid w:val="00094C67"/>
    <w:rsid w:val="00097AE9"/>
    <w:rsid w:val="000A2049"/>
    <w:rsid w:val="000C238B"/>
    <w:rsid w:val="000C44DE"/>
    <w:rsid w:val="0010765E"/>
    <w:rsid w:val="00130BF5"/>
    <w:rsid w:val="00157306"/>
    <w:rsid w:val="00164822"/>
    <w:rsid w:val="00176933"/>
    <w:rsid w:val="001A55DD"/>
    <w:rsid w:val="001E233B"/>
    <w:rsid w:val="00212F82"/>
    <w:rsid w:val="00213536"/>
    <w:rsid w:val="002200EC"/>
    <w:rsid w:val="002356CB"/>
    <w:rsid w:val="00251055"/>
    <w:rsid w:val="002573BC"/>
    <w:rsid w:val="002A0039"/>
    <w:rsid w:val="002A2F74"/>
    <w:rsid w:val="002A64DB"/>
    <w:rsid w:val="002C0DB0"/>
    <w:rsid w:val="002C594C"/>
    <w:rsid w:val="002D0D0A"/>
    <w:rsid w:val="00300A8E"/>
    <w:rsid w:val="00351919"/>
    <w:rsid w:val="00352E80"/>
    <w:rsid w:val="0035508A"/>
    <w:rsid w:val="00376F24"/>
    <w:rsid w:val="00383324"/>
    <w:rsid w:val="003B0F94"/>
    <w:rsid w:val="003C24D7"/>
    <w:rsid w:val="00406611"/>
    <w:rsid w:val="004111BB"/>
    <w:rsid w:val="0041665B"/>
    <w:rsid w:val="00425E58"/>
    <w:rsid w:val="00463D84"/>
    <w:rsid w:val="00465730"/>
    <w:rsid w:val="00476EC5"/>
    <w:rsid w:val="00483529"/>
    <w:rsid w:val="004A7244"/>
    <w:rsid w:val="004C3C0F"/>
    <w:rsid w:val="00510FCE"/>
    <w:rsid w:val="00511636"/>
    <w:rsid w:val="0053087C"/>
    <w:rsid w:val="0053601E"/>
    <w:rsid w:val="005371FF"/>
    <w:rsid w:val="00546C67"/>
    <w:rsid w:val="00561F6F"/>
    <w:rsid w:val="0057222B"/>
    <w:rsid w:val="005769D1"/>
    <w:rsid w:val="00587DA0"/>
    <w:rsid w:val="005D5D9F"/>
    <w:rsid w:val="005E585A"/>
    <w:rsid w:val="006031D7"/>
    <w:rsid w:val="00632018"/>
    <w:rsid w:val="0063244F"/>
    <w:rsid w:val="00632A91"/>
    <w:rsid w:val="00650CE0"/>
    <w:rsid w:val="00664364"/>
    <w:rsid w:val="0066486A"/>
    <w:rsid w:val="006724F6"/>
    <w:rsid w:val="00674462"/>
    <w:rsid w:val="006A4F9C"/>
    <w:rsid w:val="006A6B61"/>
    <w:rsid w:val="006E369F"/>
    <w:rsid w:val="006E7B39"/>
    <w:rsid w:val="006F7D42"/>
    <w:rsid w:val="007111E6"/>
    <w:rsid w:val="00731D00"/>
    <w:rsid w:val="00732955"/>
    <w:rsid w:val="00744976"/>
    <w:rsid w:val="00744D41"/>
    <w:rsid w:val="00745F9F"/>
    <w:rsid w:val="00764158"/>
    <w:rsid w:val="00783371"/>
    <w:rsid w:val="00792A94"/>
    <w:rsid w:val="007C2341"/>
    <w:rsid w:val="007C5202"/>
    <w:rsid w:val="007E0F93"/>
    <w:rsid w:val="007E2776"/>
    <w:rsid w:val="007E691D"/>
    <w:rsid w:val="007F4E53"/>
    <w:rsid w:val="00804E7F"/>
    <w:rsid w:val="00817C47"/>
    <w:rsid w:val="008401FA"/>
    <w:rsid w:val="00871641"/>
    <w:rsid w:val="008B2633"/>
    <w:rsid w:val="008D0F9B"/>
    <w:rsid w:val="008E3D10"/>
    <w:rsid w:val="00911C33"/>
    <w:rsid w:val="00920131"/>
    <w:rsid w:val="00920FE9"/>
    <w:rsid w:val="009362A3"/>
    <w:rsid w:val="0095744D"/>
    <w:rsid w:val="00970998"/>
    <w:rsid w:val="009820B6"/>
    <w:rsid w:val="00985DA4"/>
    <w:rsid w:val="009A1568"/>
    <w:rsid w:val="009A26A6"/>
    <w:rsid w:val="009B4955"/>
    <w:rsid w:val="009C3078"/>
    <w:rsid w:val="009F64DD"/>
    <w:rsid w:val="00A332F9"/>
    <w:rsid w:val="00A3677F"/>
    <w:rsid w:val="00A41196"/>
    <w:rsid w:val="00A443B6"/>
    <w:rsid w:val="00A55744"/>
    <w:rsid w:val="00A6090C"/>
    <w:rsid w:val="00A679ED"/>
    <w:rsid w:val="00A80356"/>
    <w:rsid w:val="00AA5A77"/>
    <w:rsid w:val="00AC6735"/>
    <w:rsid w:val="00AD2A68"/>
    <w:rsid w:val="00AE0C20"/>
    <w:rsid w:val="00AE6AAA"/>
    <w:rsid w:val="00B133A3"/>
    <w:rsid w:val="00B54383"/>
    <w:rsid w:val="00B60623"/>
    <w:rsid w:val="00B92BC2"/>
    <w:rsid w:val="00BD1DFE"/>
    <w:rsid w:val="00BD30B5"/>
    <w:rsid w:val="00BE5001"/>
    <w:rsid w:val="00C0358D"/>
    <w:rsid w:val="00C107A4"/>
    <w:rsid w:val="00C144EC"/>
    <w:rsid w:val="00C21A71"/>
    <w:rsid w:val="00C304BA"/>
    <w:rsid w:val="00C82D6A"/>
    <w:rsid w:val="00CA15A2"/>
    <w:rsid w:val="00CC23E6"/>
    <w:rsid w:val="00CC4B5B"/>
    <w:rsid w:val="00CD1F96"/>
    <w:rsid w:val="00CD2231"/>
    <w:rsid w:val="00CD2E56"/>
    <w:rsid w:val="00CE055D"/>
    <w:rsid w:val="00CF3B0B"/>
    <w:rsid w:val="00CF467F"/>
    <w:rsid w:val="00CF7C64"/>
    <w:rsid w:val="00D07451"/>
    <w:rsid w:val="00D802FC"/>
    <w:rsid w:val="00D86924"/>
    <w:rsid w:val="00D87713"/>
    <w:rsid w:val="00D913BF"/>
    <w:rsid w:val="00DA5281"/>
    <w:rsid w:val="00DB1077"/>
    <w:rsid w:val="00DB6997"/>
    <w:rsid w:val="00DC6AD8"/>
    <w:rsid w:val="00E123C7"/>
    <w:rsid w:val="00E144CA"/>
    <w:rsid w:val="00E159CD"/>
    <w:rsid w:val="00E178FA"/>
    <w:rsid w:val="00E63316"/>
    <w:rsid w:val="00E6418D"/>
    <w:rsid w:val="00EB158F"/>
    <w:rsid w:val="00ED1FCA"/>
    <w:rsid w:val="00EF218B"/>
    <w:rsid w:val="00F02EDE"/>
    <w:rsid w:val="00F065F1"/>
    <w:rsid w:val="00F12A79"/>
    <w:rsid w:val="00F3718B"/>
    <w:rsid w:val="00F4597E"/>
    <w:rsid w:val="00F52078"/>
    <w:rsid w:val="00F5441B"/>
    <w:rsid w:val="00F72B85"/>
    <w:rsid w:val="00F91D5A"/>
    <w:rsid w:val="00FB0C11"/>
    <w:rsid w:val="00FB718C"/>
    <w:rsid w:val="00FC4644"/>
    <w:rsid w:val="01BF5113"/>
    <w:rsid w:val="050FE7AF"/>
    <w:rsid w:val="0E1E7A96"/>
    <w:rsid w:val="0EB029DC"/>
    <w:rsid w:val="100CD4F8"/>
    <w:rsid w:val="12E0C598"/>
    <w:rsid w:val="16A8078B"/>
    <w:rsid w:val="17BF78B9"/>
    <w:rsid w:val="1DFE97A4"/>
    <w:rsid w:val="305DA517"/>
    <w:rsid w:val="30CDDBA5"/>
    <w:rsid w:val="317345A4"/>
    <w:rsid w:val="320327CF"/>
    <w:rsid w:val="35B6D083"/>
    <w:rsid w:val="35CF2CA5"/>
    <w:rsid w:val="3E8C3CE6"/>
    <w:rsid w:val="46CABE3D"/>
    <w:rsid w:val="4EE693CA"/>
    <w:rsid w:val="504B8119"/>
    <w:rsid w:val="54E5A58E"/>
    <w:rsid w:val="56645DEA"/>
    <w:rsid w:val="57A1A0A3"/>
    <w:rsid w:val="58A56F7D"/>
    <w:rsid w:val="5D5FB843"/>
    <w:rsid w:val="5DE6E685"/>
    <w:rsid w:val="60975905"/>
    <w:rsid w:val="62332966"/>
    <w:rsid w:val="656ACA28"/>
    <w:rsid w:val="65E5DF6C"/>
    <w:rsid w:val="6753B0D4"/>
    <w:rsid w:val="6EF1E7FC"/>
    <w:rsid w:val="700D8EBD"/>
    <w:rsid w:val="70B56A55"/>
    <w:rsid w:val="745BB5B4"/>
    <w:rsid w:val="75E8108D"/>
    <w:rsid w:val="7833ADFC"/>
    <w:rsid w:val="78EE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7FEDD"/>
  <w15:docId w15:val="{8B0654C8-D3BA-4906-9904-7ABC780BF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FCA"/>
    <w:pPr>
      <w:spacing w:before="120" w:after="120" w:line="240" w:lineRule="auto"/>
      <w:jc w:val="both"/>
    </w:pPr>
    <w:rPr>
      <w:rFonts w:ascii="Arial" w:eastAsiaTheme="minorEastAsia" w:hAnsi="Arial"/>
      <w:szCs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BD30B5"/>
    <w:pPr>
      <w:numPr>
        <w:numId w:val="2"/>
      </w:numPr>
      <w:outlineLvl w:val="0"/>
    </w:pPr>
    <w:rPr>
      <w:rFonts w:asciiTheme="majorHAnsi" w:hAnsiTheme="majorHAnsi" w:cstheme="majorHAnsi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0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1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9201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20131"/>
  </w:style>
  <w:style w:type="paragraph" w:styleId="Footer">
    <w:name w:val="footer"/>
    <w:basedOn w:val="Normal"/>
    <w:link w:val="FooterChar"/>
    <w:uiPriority w:val="99"/>
    <w:unhideWhenUsed/>
    <w:rsid w:val="009201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131"/>
  </w:style>
  <w:style w:type="paragraph" w:styleId="ListParagraph">
    <w:name w:val="List Paragraph"/>
    <w:basedOn w:val="Normal"/>
    <w:uiPriority w:val="34"/>
    <w:qFormat/>
    <w:rsid w:val="005E585A"/>
    <w:pPr>
      <w:spacing w:after="200" w:line="276" w:lineRule="auto"/>
      <w:ind w:left="720"/>
      <w:contextualSpacing/>
    </w:pPr>
    <w:rPr>
      <w:rFonts w:asciiTheme="minorHAnsi" w:eastAsiaTheme="minorHAnsi" w:hAnsiTheme="minorHAnsi"/>
      <w:szCs w:val="22"/>
    </w:rPr>
  </w:style>
  <w:style w:type="character" w:styleId="Hyperlink">
    <w:name w:val="Hyperlink"/>
    <w:basedOn w:val="DefaultParagraphFont"/>
    <w:uiPriority w:val="99"/>
    <w:unhideWhenUsed/>
    <w:rsid w:val="005E585A"/>
    <w:rPr>
      <w:color w:val="0000EE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D30B5"/>
    <w:rPr>
      <w:rFonts w:asciiTheme="majorHAnsi" w:hAnsiTheme="majorHAnsi" w:cstheme="majorHAnsi"/>
      <w:sz w:val="28"/>
      <w:szCs w:val="32"/>
    </w:rPr>
  </w:style>
  <w:style w:type="table" w:styleId="TableGrid">
    <w:name w:val="Table Grid"/>
    <w:basedOn w:val="TableNormal"/>
    <w:uiPriority w:val="59"/>
    <w:rsid w:val="00BD30B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BD30B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8" w:space="0" w:color="B1B1B1" w:themeColor="accent1"/>
        <w:left w:val="single" w:sz="8" w:space="0" w:color="B1B1B1" w:themeColor="accent1"/>
        <w:bottom w:val="single" w:sz="8" w:space="0" w:color="B1B1B1" w:themeColor="accent1"/>
        <w:right w:val="single" w:sz="8" w:space="0" w:color="B1B1B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1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1B1" w:themeColor="accent1"/>
          <w:left w:val="single" w:sz="8" w:space="0" w:color="B1B1B1" w:themeColor="accent1"/>
          <w:bottom w:val="single" w:sz="8" w:space="0" w:color="B1B1B1" w:themeColor="accent1"/>
          <w:right w:val="single" w:sz="8" w:space="0" w:color="B1B1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1B1" w:themeColor="accent1"/>
          <w:left w:val="single" w:sz="8" w:space="0" w:color="B1B1B1" w:themeColor="accent1"/>
          <w:bottom w:val="single" w:sz="8" w:space="0" w:color="B1B1B1" w:themeColor="accent1"/>
          <w:right w:val="single" w:sz="8" w:space="0" w:color="B1B1B1" w:themeColor="accent1"/>
        </w:tcBorders>
      </w:tcPr>
    </w:tblStylePr>
    <w:tblStylePr w:type="band1Horz">
      <w:tblPr/>
      <w:tcPr>
        <w:tcBorders>
          <w:top w:val="single" w:sz="8" w:space="0" w:color="B1B1B1" w:themeColor="accent1"/>
          <w:left w:val="single" w:sz="8" w:space="0" w:color="B1B1B1" w:themeColor="accent1"/>
          <w:bottom w:val="single" w:sz="8" w:space="0" w:color="B1B1B1" w:themeColor="accent1"/>
          <w:right w:val="single" w:sz="8" w:space="0" w:color="B1B1B1" w:themeColor="accent1"/>
        </w:tcBorders>
      </w:tcPr>
    </w:tblStylePr>
  </w:style>
  <w:style w:type="paragraph" w:customStyle="1" w:styleId="Style2">
    <w:name w:val="Style2"/>
    <w:basedOn w:val="Heading1"/>
    <w:link w:val="Style2Char"/>
    <w:qFormat/>
    <w:rsid w:val="00BD30B5"/>
    <w:pPr>
      <w:numPr>
        <w:ilvl w:val="1"/>
      </w:numPr>
      <w:spacing w:after="0" w:line="240" w:lineRule="auto"/>
      <w:ind w:left="357" w:hanging="357"/>
      <w:contextualSpacing w:val="0"/>
    </w:pPr>
    <w:rPr>
      <w:rFonts w:cstheme="minorHAnsi"/>
      <w:sz w:val="22"/>
    </w:rPr>
  </w:style>
  <w:style w:type="paragraph" w:customStyle="1" w:styleId="PolicyLevel3">
    <w:name w:val="Policy Level 3"/>
    <w:basedOn w:val="Style2"/>
    <w:qFormat/>
    <w:rsid w:val="00BD30B5"/>
    <w:pPr>
      <w:numPr>
        <w:ilvl w:val="2"/>
      </w:numPr>
    </w:pPr>
  </w:style>
  <w:style w:type="numbering" w:customStyle="1" w:styleId="Style1">
    <w:name w:val="Style1"/>
    <w:basedOn w:val="NoList"/>
    <w:uiPriority w:val="99"/>
    <w:rsid w:val="00BD30B5"/>
    <w:pPr>
      <w:numPr>
        <w:numId w:val="3"/>
      </w:numPr>
    </w:pPr>
  </w:style>
  <w:style w:type="paragraph" w:customStyle="1" w:styleId="Heading10">
    <w:name w:val="Heading1"/>
    <w:basedOn w:val="Header"/>
    <w:next w:val="Normal"/>
    <w:qFormat/>
    <w:rsid w:val="00ED1FCA"/>
    <w:rPr>
      <w:b/>
      <w:sz w:val="32"/>
    </w:rPr>
  </w:style>
  <w:style w:type="paragraph" w:customStyle="1" w:styleId="PolicyBullets">
    <w:name w:val="Policy Bullets"/>
    <w:basedOn w:val="ListParagraph"/>
    <w:link w:val="PolicyBulletsChar"/>
    <w:qFormat/>
    <w:rsid w:val="00BD30B5"/>
    <w:pPr>
      <w:numPr>
        <w:numId w:val="4"/>
      </w:numPr>
      <w:spacing w:after="120"/>
    </w:pPr>
  </w:style>
  <w:style w:type="character" w:customStyle="1" w:styleId="PolicyBulletsChar">
    <w:name w:val="Policy Bullets Char"/>
    <w:basedOn w:val="DefaultParagraphFont"/>
    <w:link w:val="PolicyBullets"/>
    <w:rsid w:val="00BD30B5"/>
  </w:style>
  <w:style w:type="character" w:customStyle="1" w:styleId="Style2Char">
    <w:name w:val="Style2 Char"/>
    <w:basedOn w:val="Heading1Char"/>
    <w:link w:val="Style2"/>
    <w:rsid w:val="00021B95"/>
    <w:rPr>
      <w:rFonts w:asciiTheme="majorHAnsi" w:hAnsiTheme="majorHAnsi" w:cstheme="minorHAnsi"/>
      <w:sz w:val="28"/>
      <w:szCs w:val="32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1A55DD"/>
    <w:pPr>
      <w:tabs>
        <w:tab w:val="left" w:pos="3686"/>
      </w:tabs>
      <w:spacing w:before="240" w:after="240"/>
      <w:ind w:left="0"/>
      <w:contextualSpacing w:val="0"/>
    </w:pPr>
    <w:rPr>
      <w:rFonts w:ascii="Arial" w:hAnsi="Arial" w:cs="Arial"/>
      <w:lang w:eastAsia="en-GB"/>
    </w:rPr>
  </w:style>
  <w:style w:type="character" w:customStyle="1" w:styleId="TSB-PolicyBulletsChar">
    <w:name w:val="TSB - Policy Bullets Char"/>
    <w:basedOn w:val="DefaultParagraphFont"/>
    <w:link w:val="TSB-PolicyBullets"/>
    <w:rsid w:val="001A55DD"/>
    <w:rPr>
      <w:rFonts w:ascii="Arial" w:hAnsi="Arial" w:cs="Arial"/>
      <w:lang w:eastAsia="en-GB"/>
    </w:rPr>
  </w:style>
  <w:style w:type="paragraph" w:styleId="Revision">
    <w:name w:val="Revision"/>
    <w:hidden/>
    <w:uiPriority w:val="99"/>
    <w:semiHidden/>
    <w:rsid w:val="009F64DD"/>
    <w:pPr>
      <w:spacing w:after="0" w:line="240" w:lineRule="auto"/>
    </w:pPr>
    <w:rPr>
      <w:rFonts w:ascii="Arial" w:eastAsiaTheme="minorEastAsia" w:hAnsi="Arial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80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03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0356"/>
    <w:rPr>
      <w:rFonts w:ascii="Arial" w:eastAsiaTheme="minorEastAsia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356"/>
    <w:rPr>
      <w:rFonts w:ascii="Arial" w:eastAsiaTheme="minorEastAsia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8035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E7B3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6E7B39"/>
  </w:style>
  <w:style w:type="character" w:customStyle="1" w:styleId="eop">
    <w:name w:val="eop"/>
    <w:basedOn w:val="DefaultParagraphFont"/>
    <w:rsid w:val="006E7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8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videraccess@careersandenterprise.co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wallinger@ttlt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mhill@ttlt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TSB2021">
      <a:dk1>
        <a:srgbClr val="000000"/>
      </a:dk1>
      <a:lt1>
        <a:sysClr val="window" lastClr="FFFFFF"/>
      </a:lt1>
      <a:dk2>
        <a:srgbClr val="000000"/>
      </a:dk2>
      <a:lt2>
        <a:srgbClr val="ECECEC"/>
      </a:lt2>
      <a:accent1>
        <a:srgbClr val="B1B1B1"/>
      </a:accent1>
      <a:accent2>
        <a:srgbClr val="041E42"/>
      </a:accent2>
      <a:accent3>
        <a:srgbClr val="041E42"/>
      </a:accent3>
      <a:accent4>
        <a:srgbClr val="47D7AC"/>
      </a:accent4>
      <a:accent5>
        <a:srgbClr val="FF6900"/>
      </a:accent5>
      <a:accent6>
        <a:srgbClr val="000000"/>
      </a:accent6>
      <a:hlink>
        <a:srgbClr val="0000EE"/>
      </a:hlink>
      <a:folHlink>
        <a:srgbClr val="9900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27544b7e-4096-438b-8e26-921fc6111dcd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46D13E85295F42B29C4ECBC125691E" ma:contentTypeVersion="19" ma:contentTypeDescription="Create a new document." ma:contentTypeScope="" ma:versionID="f3b7c9b845f1850531096c38aaf5e84e">
  <xsd:schema xmlns:xsd="http://www.w3.org/2001/XMLSchema" xmlns:xs="http://www.w3.org/2001/XMLSchema" xmlns:p="http://schemas.microsoft.com/office/2006/metadata/properties" xmlns:ns1="http://schemas.microsoft.com/sharepoint/v3" xmlns:ns3="27544b7e-4096-438b-8e26-921fc6111dcd" xmlns:ns4="a25b667e-9cde-4a34-b8d7-a96b6124c02b" targetNamespace="http://schemas.microsoft.com/office/2006/metadata/properties" ma:root="true" ma:fieldsID="181fe40186dfb84ad353ea85e49006b4" ns1:_="" ns3:_="" ns4:_="">
    <xsd:import namespace="http://schemas.microsoft.com/sharepoint/v3"/>
    <xsd:import namespace="27544b7e-4096-438b-8e26-921fc6111dcd"/>
    <xsd:import namespace="a25b667e-9cde-4a34-b8d7-a96b6124c0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44b7e-4096-438b-8e26-921fc6111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b667e-9cde-4a34-b8d7-a96b6124c02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AAAB64-C024-48A7-B9F3-2FAB0D5BB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63360-161C-4F83-8096-C75FF1FF7E3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7544b7e-4096-438b-8e26-921fc6111dcd"/>
  </ds:schemaRefs>
</ds:datastoreItem>
</file>

<file path=customXml/itemProps3.xml><?xml version="1.0" encoding="utf-8"?>
<ds:datastoreItem xmlns:ds="http://schemas.openxmlformats.org/officeDocument/2006/customXml" ds:itemID="{B0D799CF-A8AD-4E82-AF8C-22A2F9C2F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7544b7e-4096-438b-8e26-921fc6111dcd"/>
    <ds:schemaRef ds:uri="a25b667e-9cde-4a34-b8d7-a96b6124c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a5f637b-9a60-4cd5-9a43-7a07ca411952}" enabled="1" method="Standard" siteId="{e10e91d9-2868-4ce2-8b0a-3c652eac3e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Kieran Bamford</dc:creator>
  <cp:lastModifiedBy>M Hill (WWC)</cp:lastModifiedBy>
  <cp:revision>5</cp:revision>
  <dcterms:created xsi:type="dcterms:W3CDTF">2026-03-26T13:42:00Z</dcterms:created>
  <dcterms:modified xsi:type="dcterms:W3CDTF">2026-10-08T09:26:00Z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0x010100FE46D13E85295F42B29C4ECBC125691E</vt:lpwstr>
  </property>
</Properties>
</file>